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F9" w:rsidRDefault="005537F9" w:rsidP="007A432F">
      <w:pPr>
        <w:pStyle w:val="Heading2"/>
        <w:spacing w:before="0" w:after="0"/>
        <w:jc w:val="right"/>
      </w:pPr>
      <w:bookmarkStart w:id="0" w:name="_Toc428279649"/>
      <w:bookmarkStart w:id="1" w:name="_GoBack"/>
      <w:bookmarkEnd w:id="1"/>
      <w:r>
        <w:t>Lesson</w:t>
      </w:r>
      <w:r w:rsidR="00923455">
        <w:t xml:space="preserve"> </w:t>
      </w:r>
      <w:r w:rsidR="007A432F">
        <w:t>2-12</w:t>
      </w:r>
    </w:p>
    <w:bookmarkEnd w:id="0"/>
    <w:p w:rsidR="00046D5C" w:rsidRPr="004B6836" w:rsidRDefault="006502CA" w:rsidP="004500B2">
      <w:pPr>
        <w:pStyle w:val="Heading1"/>
        <w:rPr>
          <w:rFonts w:asciiTheme="majorHAnsi" w:hAnsiTheme="majorHAnsi"/>
        </w:rPr>
      </w:pPr>
      <w:r>
        <w:rPr>
          <w:rFonts w:asciiTheme="majorHAnsi" w:hAnsiTheme="majorHAnsi"/>
        </w:rPr>
        <w:t>The Christian</w:t>
      </w:r>
      <w:r w:rsidR="00B507C1">
        <w:rPr>
          <w:rFonts w:asciiTheme="majorHAnsi" w:hAnsiTheme="majorHAnsi"/>
        </w:rPr>
        <w:t xml:space="preserve"> and Government</w:t>
      </w:r>
      <w:r>
        <w:rPr>
          <w:rFonts w:asciiTheme="majorHAnsi" w:hAnsiTheme="majorHAnsi"/>
        </w:rPr>
        <w:t xml:space="preserve"> </w:t>
      </w:r>
    </w:p>
    <w:p w:rsidR="00553C70" w:rsidRPr="004B6836" w:rsidRDefault="009A26F1" w:rsidP="004500B2">
      <w:pPr>
        <w:pStyle w:val="Heading5"/>
        <w:rPr>
          <w:rFonts w:ascii="Garamond" w:hAnsi="Garamond"/>
        </w:rPr>
      </w:pPr>
      <w:r>
        <w:rPr>
          <w:rFonts w:ascii="Garamond" w:hAnsi="Garamond"/>
        </w:rPr>
        <w:t>Proverbs</w:t>
      </w:r>
      <w:r w:rsidR="007A432F">
        <w:rPr>
          <w:rFonts w:ascii="Garamond" w:hAnsi="Garamond"/>
        </w:rPr>
        <w:t xml:space="preserve"> 16:9-17:8</w:t>
      </w:r>
    </w:p>
    <w:p w:rsidR="00DF05C4" w:rsidRDefault="00BF1777" w:rsidP="004500B2">
      <w:pPr>
        <w:pStyle w:val="Heading6"/>
      </w:pPr>
      <w:r>
        <w:t>Memorize</w:t>
      </w:r>
      <w:r w:rsidR="004500B2">
        <w:t xml:space="preserve"> This Week</w:t>
      </w:r>
    </w:p>
    <w:p w:rsidR="00BB5311" w:rsidRDefault="00BB5311" w:rsidP="00BB5311">
      <w:pPr>
        <w:pStyle w:val="Quote"/>
      </w:pPr>
      <w:r w:rsidRPr="00BB5311">
        <w:t xml:space="preserve">In their hearts humans plan their course, </w:t>
      </w:r>
    </w:p>
    <w:p w:rsidR="00BB5311" w:rsidRDefault="00BB5311" w:rsidP="00BB5311">
      <w:pPr>
        <w:pStyle w:val="Quote"/>
      </w:pPr>
      <w:r w:rsidRPr="00BB5311">
        <w:t xml:space="preserve">but the </w:t>
      </w:r>
      <w:r w:rsidRPr="00BB5311">
        <w:rPr>
          <w:smallCaps/>
        </w:rPr>
        <w:t>Lord</w:t>
      </w:r>
      <w:r w:rsidRPr="00BB5311">
        <w:t xml:space="preserve"> establishes their steps.</w:t>
      </w:r>
      <w:r>
        <w:t xml:space="preserve"> </w:t>
      </w:r>
    </w:p>
    <w:p w:rsidR="00BB5311" w:rsidRDefault="00BB5311" w:rsidP="00BB5311">
      <w:pPr>
        <w:pStyle w:val="Quote"/>
        <w:jc w:val="right"/>
      </w:pPr>
      <w:r>
        <w:t>Proverbs 16:9 (</w:t>
      </w:r>
      <w:r w:rsidRPr="00BB5311">
        <w:t>NIV)</w:t>
      </w:r>
      <w:r>
        <w:t xml:space="preserve"> </w:t>
      </w:r>
    </w:p>
    <w:p w:rsidR="006502CA" w:rsidRDefault="006502CA" w:rsidP="006502CA"/>
    <w:p w:rsidR="006502CA" w:rsidRPr="006502CA" w:rsidRDefault="006C27EC" w:rsidP="006C27EC">
      <w:pPr>
        <w:pStyle w:val="BodyText"/>
        <w:rPr>
          <w:i/>
          <w:iCs/>
        </w:rPr>
      </w:pPr>
      <w:r>
        <w:t>This passage teaches us that over government which God has placed over us, is God Himself to whom both citizen and ruler are subject to final judgment.</w:t>
      </w:r>
    </w:p>
    <w:p w:rsidR="00D701BE" w:rsidRDefault="00BB5311" w:rsidP="00BB5311">
      <w:pPr>
        <w:pStyle w:val="Heading2"/>
        <w:numPr>
          <w:ilvl w:val="0"/>
          <w:numId w:val="40"/>
        </w:numPr>
      </w:pPr>
      <w:r>
        <w:t xml:space="preserve">authority over us </w:t>
      </w:r>
      <w:r w:rsidR="00B5237D">
        <w:rPr>
          <w:i/>
        </w:rPr>
        <w:t>(</w:t>
      </w:r>
      <w:r>
        <w:rPr>
          <w:i/>
        </w:rPr>
        <w:t>16:9 – 15</w:t>
      </w:r>
      <w:r w:rsidR="00B5237D">
        <w:rPr>
          <w:i/>
        </w:rPr>
        <w:t>)</w:t>
      </w:r>
    </w:p>
    <w:p w:rsidR="00AF6075" w:rsidRDefault="00AF6075" w:rsidP="00AF6075">
      <w:pPr>
        <w:pStyle w:val="BodyText"/>
      </w:pPr>
    </w:p>
    <w:p w:rsidR="006C27EC" w:rsidRPr="006C27EC" w:rsidRDefault="00BB5311" w:rsidP="007F5C3A">
      <w:pPr>
        <w:pStyle w:val="BodyText"/>
        <w:numPr>
          <w:ilvl w:val="0"/>
          <w:numId w:val="46"/>
        </w:numPr>
        <w:rPr>
          <w:lang w:bidi="he-IL"/>
        </w:rPr>
      </w:pPr>
      <w:r>
        <w:t xml:space="preserve">How do humans and the Lord interact in making plans </w:t>
      </w:r>
      <w:r w:rsidRPr="006C27EC">
        <w:rPr>
          <w:i/>
        </w:rPr>
        <w:t>(16:9)?</w:t>
      </w:r>
      <w:r w:rsidR="004E43E8" w:rsidRPr="006C27EC">
        <w:rPr>
          <w:i/>
        </w:rPr>
        <w:t xml:space="preserve"> </w:t>
      </w:r>
    </w:p>
    <w:p w:rsidR="006C27EC" w:rsidRDefault="006C27EC" w:rsidP="006C27EC">
      <w:pPr>
        <w:pStyle w:val="BodyText"/>
        <w:ind w:left="360" w:firstLine="0"/>
        <w:rPr>
          <w:lang w:bidi="he-IL"/>
        </w:rPr>
      </w:pPr>
    </w:p>
    <w:p w:rsidR="006C27EC" w:rsidRPr="006C27EC" w:rsidRDefault="006C27EC" w:rsidP="006C27EC">
      <w:pPr>
        <w:pStyle w:val="BodyText"/>
        <w:ind w:left="360" w:firstLine="0"/>
        <w:rPr>
          <w:lang w:bidi="he-IL"/>
        </w:rPr>
      </w:pPr>
    </w:p>
    <w:p w:rsidR="008807AF" w:rsidRDefault="00F704D1" w:rsidP="007F5C3A">
      <w:pPr>
        <w:pStyle w:val="BodyText"/>
      </w:pPr>
      <w:r>
        <w:rPr>
          <w:lang w:bidi="he-IL"/>
        </w:rPr>
        <w:t xml:space="preserve">The “better… than” proverb of </w:t>
      </w:r>
      <w:r w:rsidR="007F5C3A">
        <w:rPr>
          <w:lang w:bidi="he-IL"/>
        </w:rPr>
        <w:t>the previous verse (1</w:t>
      </w:r>
      <w:r>
        <w:rPr>
          <w:lang w:bidi="he-IL"/>
        </w:rPr>
        <w:t>6:8</w:t>
      </w:r>
      <w:r w:rsidR="007F5C3A">
        <w:rPr>
          <w:lang w:bidi="he-IL"/>
        </w:rPr>
        <w:t>)</w:t>
      </w:r>
      <w:r>
        <w:rPr>
          <w:lang w:bidi="he-IL"/>
        </w:rPr>
        <w:t xml:space="preserve"> </w:t>
      </w:r>
      <w:r w:rsidR="007F5C3A">
        <w:rPr>
          <w:lang w:bidi="he-IL"/>
        </w:rPr>
        <w:t xml:space="preserve">reminds us </w:t>
      </w:r>
      <w:r>
        <w:rPr>
          <w:lang w:bidi="he-IL"/>
        </w:rPr>
        <w:t>that the Lord may allow the wicked to enjoy ill-gotten</w:t>
      </w:r>
      <w:r w:rsidR="007F5C3A">
        <w:rPr>
          <w:lang w:bidi="he-IL"/>
        </w:rPr>
        <w:t xml:space="preserve"> gain before H</w:t>
      </w:r>
      <w:r>
        <w:rPr>
          <w:lang w:bidi="he-IL"/>
        </w:rPr>
        <w:t xml:space="preserve">e executes his justice. </w:t>
      </w:r>
    </w:p>
    <w:p w:rsidR="003D262D" w:rsidRDefault="00F704D1" w:rsidP="008807AF">
      <w:pPr>
        <w:pStyle w:val="BodyText"/>
        <w:rPr>
          <w:lang w:bidi="he-IL"/>
        </w:rPr>
      </w:pPr>
      <w:r>
        <w:rPr>
          <w:lang w:bidi="he-IL"/>
        </w:rPr>
        <w:t xml:space="preserve">16:9 </w:t>
      </w:r>
      <w:r w:rsidR="003D262D" w:rsidRPr="003D262D">
        <w:rPr>
          <w:lang w:bidi="he-IL"/>
        </w:rPr>
        <w:t>stresses that it is within the heart that plans are made. Only those plans that are approved by God will succeed.</w:t>
      </w:r>
    </w:p>
    <w:p w:rsidR="003D262D" w:rsidRPr="003D262D" w:rsidRDefault="003D262D" w:rsidP="007F5C3A">
      <w:pPr>
        <w:pStyle w:val="BodyText"/>
        <w:rPr>
          <w:lang w:bidi="he-IL"/>
        </w:rPr>
      </w:pPr>
      <w:r w:rsidRPr="003D262D">
        <w:rPr>
          <w:lang w:bidi="he-IL"/>
        </w:rPr>
        <w:lastRenderedPageBreak/>
        <w:t>“Steps” is an implied comparison, along with “</w:t>
      </w:r>
      <w:r w:rsidR="008807AF">
        <w:rPr>
          <w:lang w:bidi="he-IL"/>
        </w:rPr>
        <w:t>course</w:t>
      </w:r>
      <w:r w:rsidRPr="003D262D">
        <w:rPr>
          <w:lang w:bidi="he-IL"/>
        </w:rPr>
        <w:t>” to indicate the events of the plan as they work out.</w:t>
      </w:r>
    </w:p>
    <w:p w:rsidR="00BB5311" w:rsidRPr="00BB5311" w:rsidRDefault="00BB5311" w:rsidP="003D262D">
      <w:pPr>
        <w:pStyle w:val="BodyText"/>
        <w:ind w:firstLine="0"/>
      </w:pPr>
    </w:p>
    <w:p w:rsidR="007F5C3A" w:rsidRPr="007F5C3A" w:rsidRDefault="00BB5311" w:rsidP="007F5C3A">
      <w:pPr>
        <w:pStyle w:val="BodyText"/>
        <w:numPr>
          <w:ilvl w:val="0"/>
          <w:numId w:val="46"/>
        </w:numPr>
      </w:pPr>
      <w:r>
        <w:t>What do you learn about government</w:t>
      </w:r>
      <w:r>
        <w:rPr>
          <w:i/>
        </w:rPr>
        <w:t xml:space="preserve"> (16:10 – 15)?</w:t>
      </w:r>
    </w:p>
    <w:p w:rsidR="006E17B1" w:rsidRDefault="006E17B1" w:rsidP="007F5C3A">
      <w:pPr>
        <w:pStyle w:val="BodyText"/>
      </w:pPr>
    </w:p>
    <w:p w:rsidR="007F5C3A" w:rsidRDefault="007F5C3A" w:rsidP="007F5C3A">
      <w:pPr>
        <w:pStyle w:val="BodyText"/>
      </w:pPr>
    </w:p>
    <w:p w:rsidR="007F5C3A" w:rsidRPr="004B6836" w:rsidRDefault="007F5C3A" w:rsidP="007F5C3A">
      <w:pPr>
        <w:pStyle w:val="BodyText"/>
      </w:pPr>
    </w:p>
    <w:p w:rsidR="006502CA" w:rsidRDefault="008807AF" w:rsidP="00326134">
      <w:pPr>
        <w:pStyle w:val="BodyText"/>
      </w:pPr>
      <w:r>
        <w:t>The heavenly Lord mediates justice on earth through his wise and just king (</w:t>
      </w:r>
      <w:r w:rsidR="007F5C3A">
        <w:t>16:</w:t>
      </w:r>
      <w:r>
        <w:t xml:space="preserve">10–15). These verses cohere through the keyword “king” </w:t>
      </w:r>
      <w:r w:rsidRPr="007F5C3A">
        <w:rPr>
          <w:u w:val="single"/>
        </w:rPr>
        <w:t>and</w:t>
      </w:r>
      <w:r>
        <w:t xml:space="preserve"> through the topic of living within the king’s rule.</w:t>
      </w:r>
    </w:p>
    <w:p w:rsidR="003D262D" w:rsidRDefault="008807AF" w:rsidP="007F5C3A">
      <w:pPr>
        <w:pStyle w:val="BodyText"/>
        <w:rPr>
          <w:lang w:bidi="he-IL"/>
        </w:rPr>
      </w:pPr>
      <w:r>
        <w:rPr>
          <w:lang w:bidi="he-IL"/>
        </w:rPr>
        <w:t xml:space="preserve">Elsewhere </w:t>
      </w:r>
      <w:r w:rsidRPr="007F5C3A">
        <w:rPr>
          <w:i/>
          <w:iCs/>
          <w:lang w:bidi="he-IL"/>
        </w:rPr>
        <w:t>oracle</w:t>
      </w:r>
      <w:r>
        <w:rPr>
          <w:lang w:bidi="he-IL"/>
        </w:rPr>
        <w:t xml:space="preserve"> describes pagan divination and false prophecy</w:t>
      </w:r>
      <w:r w:rsidR="00326134">
        <w:rPr>
          <w:lang w:bidi="he-IL"/>
        </w:rPr>
        <w:t xml:space="preserve"> </w:t>
      </w:r>
      <w:r w:rsidR="00326134">
        <w:rPr>
          <w:i/>
          <w:iCs/>
          <w:lang w:bidi="he-IL"/>
        </w:rPr>
        <w:t>(16:10)</w:t>
      </w:r>
      <w:r>
        <w:rPr>
          <w:lang w:bidi="he-IL"/>
        </w:rPr>
        <w:t xml:space="preserve">. In the ideal king, it denotes a legitimate method of reaching a verdict in legal disputes. Divination is the art of discerning the mind of the deity to do the right thing at a particular time and in a particular situation. </w:t>
      </w:r>
      <w:r w:rsidR="007F5C3A">
        <w:rPr>
          <w:lang w:bidi="he-IL"/>
        </w:rPr>
        <w:t>T</w:t>
      </w:r>
      <w:r>
        <w:rPr>
          <w:lang w:bidi="he-IL"/>
        </w:rPr>
        <w:t>he Spirit</w:t>
      </w:r>
      <w:r w:rsidR="007F5C3A">
        <w:rPr>
          <w:lang w:bidi="he-IL"/>
        </w:rPr>
        <w:t xml:space="preserve"> of God</w:t>
      </w:r>
      <w:r>
        <w:rPr>
          <w:lang w:bidi="he-IL"/>
        </w:rPr>
        <w:t xml:space="preserve"> gift</w:t>
      </w:r>
      <w:r w:rsidR="007F5C3A">
        <w:rPr>
          <w:lang w:bidi="he-IL"/>
        </w:rPr>
        <w:t>s</w:t>
      </w:r>
      <w:r>
        <w:rPr>
          <w:lang w:bidi="he-IL"/>
        </w:rPr>
        <w:t xml:space="preserve"> the king</w:t>
      </w:r>
      <w:r w:rsidR="007F5C3A">
        <w:rPr>
          <w:lang w:bidi="he-IL"/>
        </w:rPr>
        <w:t>, Solomon,</w:t>
      </w:r>
      <w:r>
        <w:rPr>
          <w:lang w:bidi="he-IL"/>
        </w:rPr>
        <w:t xml:space="preserve"> to reach a swift and correct </w:t>
      </w:r>
      <w:r w:rsidRPr="008807AF">
        <w:t>verdict</w:t>
      </w:r>
      <w:r>
        <w:rPr>
          <w:lang w:bidi="he-IL"/>
        </w:rPr>
        <w:t>.</w:t>
      </w:r>
    </w:p>
    <w:p w:rsidR="009D5D1D" w:rsidRPr="00326134" w:rsidRDefault="007F5C3A" w:rsidP="00326134">
      <w:pPr>
        <w:pStyle w:val="BodyText"/>
        <w:rPr>
          <w:lang w:bidi="he-IL"/>
        </w:rPr>
      </w:pPr>
      <w:r>
        <w:rPr>
          <w:lang w:bidi="he-IL"/>
        </w:rPr>
        <w:t>T</w:t>
      </w:r>
      <w:r w:rsidR="006502CA">
        <w:rPr>
          <w:lang w:bidi="he-IL"/>
        </w:rPr>
        <w:t xml:space="preserve">his </w:t>
      </w:r>
      <w:r>
        <w:rPr>
          <w:lang w:bidi="he-IL"/>
        </w:rPr>
        <w:t>proverb</w:t>
      </w:r>
      <w:r w:rsidR="006502CA">
        <w:rPr>
          <w:lang w:bidi="he-IL"/>
        </w:rPr>
        <w:t xml:space="preserve"> presents a truth, but not the whole truth, and must be held in tension with other Scriptures that represent the king as an error </w:t>
      </w:r>
      <w:r>
        <w:rPr>
          <w:lang w:bidi="he-IL"/>
        </w:rPr>
        <w:t>(</w:t>
      </w:r>
      <w:r w:rsidR="006502CA">
        <w:rPr>
          <w:lang w:bidi="he-IL"/>
        </w:rPr>
        <w:t>Judges 9:21; 2</w:t>
      </w:r>
      <w:r w:rsidR="006502CA" w:rsidRPr="006502CA">
        <w:rPr>
          <w:vertAlign w:val="superscript"/>
          <w:lang w:bidi="he-IL"/>
        </w:rPr>
        <w:t>nd</w:t>
      </w:r>
      <w:r w:rsidR="006502CA">
        <w:rPr>
          <w:lang w:bidi="he-IL"/>
        </w:rPr>
        <w:t xml:space="preserve"> Samuel 12:1 – 14; Ecclesiastes 8:9).</w:t>
      </w:r>
      <w:r w:rsidR="002227BD">
        <w:rPr>
          <w:lang w:bidi="he-IL"/>
        </w:rPr>
        <w:t xml:space="preserve"> </w:t>
      </w:r>
      <w:r>
        <w:rPr>
          <w:lang w:bidi="he-IL"/>
        </w:rPr>
        <w:t>It finds its ultimate fulfillment in</w:t>
      </w:r>
      <w:r w:rsidR="002227BD">
        <w:rPr>
          <w:lang w:bidi="he-IL"/>
        </w:rPr>
        <w:t xml:space="preserve"> the Messiah (John 5:19 – 30).</w:t>
      </w:r>
    </w:p>
    <w:p w:rsidR="009D5D1D" w:rsidRPr="00326134" w:rsidRDefault="00326134" w:rsidP="00326134">
      <w:pPr>
        <w:pStyle w:val="BodyText"/>
        <w:rPr>
          <w:lang w:bidi="he-IL"/>
        </w:rPr>
      </w:pPr>
      <w:r>
        <w:rPr>
          <w:lang w:bidi="he-IL"/>
        </w:rPr>
        <w:t xml:space="preserve">16:11  </w:t>
      </w:r>
      <w:r w:rsidR="009D5D1D" w:rsidRPr="009D5D1D">
        <w:rPr>
          <w:lang w:bidi="he-IL"/>
        </w:rPr>
        <w:t xml:space="preserve">The law required that scales and measures be accurate and fair (Lev 19:36; </w:t>
      </w:r>
      <w:proofErr w:type="spellStart"/>
      <w:r w:rsidR="009D5D1D" w:rsidRPr="009D5D1D">
        <w:rPr>
          <w:lang w:bidi="he-IL"/>
        </w:rPr>
        <w:t>Deut</w:t>
      </w:r>
      <w:proofErr w:type="spellEnd"/>
      <w:r w:rsidR="009D5D1D" w:rsidRPr="009D5D1D">
        <w:rPr>
          <w:lang w:bidi="he-IL"/>
        </w:rPr>
        <w:t xml:space="preserve"> 25:13). </w:t>
      </w:r>
      <w:r w:rsidR="002227BD">
        <w:rPr>
          <w:lang w:bidi="he-IL"/>
        </w:rPr>
        <w:t xml:space="preserve">These are not </w:t>
      </w:r>
      <w:r w:rsidR="007F5C3A">
        <w:rPr>
          <w:lang w:bidi="he-IL"/>
        </w:rPr>
        <w:t xml:space="preserve">to be </w:t>
      </w:r>
      <w:r w:rsidR="002227BD">
        <w:rPr>
          <w:lang w:bidi="he-IL"/>
        </w:rPr>
        <w:t>arbitrar</w:t>
      </w:r>
      <w:r w:rsidR="007F5C3A">
        <w:rPr>
          <w:lang w:bidi="he-IL"/>
        </w:rPr>
        <w:t>il</w:t>
      </w:r>
      <w:r w:rsidR="002227BD">
        <w:rPr>
          <w:lang w:bidi="he-IL"/>
        </w:rPr>
        <w:t xml:space="preserve">y </w:t>
      </w:r>
      <w:r w:rsidR="007F5C3A">
        <w:rPr>
          <w:lang w:bidi="he-IL"/>
        </w:rPr>
        <w:t xml:space="preserve">fixed by </w:t>
      </w:r>
      <w:r w:rsidR="002227BD">
        <w:rPr>
          <w:lang w:bidi="he-IL"/>
        </w:rPr>
        <w:t>each king</w:t>
      </w:r>
      <w:r w:rsidR="007F5C3A">
        <w:rPr>
          <w:lang w:bidi="he-IL"/>
        </w:rPr>
        <w:t xml:space="preserve">, but have been set </w:t>
      </w:r>
      <w:r w:rsidR="002227BD">
        <w:rPr>
          <w:lang w:bidi="he-IL"/>
        </w:rPr>
        <w:t xml:space="preserve">by God and delivered into the king’s keeping to administer fairly. </w:t>
      </w:r>
    </w:p>
    <w:p w:rsidR="009D5D1D" w:rsidRPr="00326134" w:rsidRDefault="009D5D1D" w:rsidP="00326134">
      <w:pPr>
        <w:pStyle w:val="BodyText"/>
        <w:rPr>
          <w:lang w:bidi="he-IL"/>
        </w:rPr>
      </w:pPr>
      <w:r w:rsidRPr="009D5D1D">
        <w:rPr>
          <w:lang w:bidi="he-IL"/>
        </w:rPr>
        <w:t xml:space="preserve">A wise person knows how to pacify the </w:t>
      </w:r>
      <w:r w:rsidR="004E43E8">
        <w:rPr>
          <w:lang w:bidi="he-IL"/>
        </w:rPr>
        <w:t xml:space="preserve">king’s wrath </w:t>
      </w:r>
      <w:r w:rsidR="00326134">
        <w:rPr>
          <w:lang w:bidi="he-IL"/>
        </w:rPr>
        <w:t xml:space="preserve">(16:14) </w:t>
      </w:r>
      <w:r w:rsidR="007F5C3A">
        <w:rPr>
          <w:lang w:bidi="he-IL"/>
        </w:rPr>
        <w:t>t</w:t>
      </w:r>
      <w:r w:rsidR="004E43E8">
        <w:rPr>
          <w:lang w:bidi="he-IL"/>
        </w:rPr>
        <w:t>hrough virtue</w:t>
      </w:r>
      <w:r w:rsidR="007F5C3A">
        <w:rPr>
          <w:lang w:bidi="he-IL"/>
        </w:rPr>
        <w:t>s</w:t>
      </w:r>
      <w:r w:rsidR="004E43E8">
        <w:rPr>
          <w:lang w:bidi="he-IL"/>
        </w:rPr>
        <w:t xml:space="preserve"> such as humility</w:t>
      </w:r>
      <w:r w:rsidR="007F5C3A">
        <w:rPr>
          <w:lang w:bidi="he-IL"/>
        </w:rPr>
        <w:t xml:space="preserve"> </w:t>
      </w:r>
      <w:r w:rsidR="004E43E8">
        <w:rPr>
          <w:lang w:bidi="he-IL"/>
        </w:rPr>
        <w:t xml:space="preserve">(15:33), </w:t>
      </w:r>
      <w:r w:rsidR="004E43E8">
        <w:rPr>
          <w:lang w:bidi="he-IL"/>
        </w:rPr>
        <w:lastRenderedPageBreak/>
        <w:t xml:space="preserve">repentance and confession (28:13), renewed community loyalty (16:6), and </w:t>
      </w:r>
      <w:r w:rsidR="007F5C3A">
        <w:rPr>
          <w:lang w:bidi="he-IL"/>
        </w:rPr>
        <w:t>a gentle answer (15:1; 25:15).</w:t>
      </w:r>
    </w:p>
    <w:p w:rsidR="004E43E8" w:rsidRPr="00AF6075" w:rsidRDefault="00326134" w:rsidP="004602B0">
      <w:pPr>
        <w:pStyle w:val="BodyText"/>
      </w:pPr>
      <w:r>
        <w:t xml:space="preserve">16:15 </w:t>
      </w:r>
      <w:r w:rsidR="004E43E8">
        <w:t xml:space="preserve">The early, or autumn rain, </w:t>
      </w:r>
      <w:r w:rsidR="007F5C3A">
        <w:t>falls from mid–</w:t>
      </w:r>
      <w:r w:rsidR="004E43E8">
        <w:t>October to early November, and the latter, spring rain, which falls in</w:t>
      </w:r>
      <w:r w:rsidR="007F5C3A">
        <w:t xml:space="preserve"> early </w:t>
      </w:r>
      <w:r w:rsidR="004E43E8">
        <w:t>April, marked the beginning and end of the rainy season. The early rains prepare the ground for plowing and sewing, and the latter ra</w:t>
      </w:r>
      <w:r w:rsidR="004602B0">
        <w:t>i</w:t>
      </w:r>
      <w:r w:rsidR="004E43E8">
        <w:t>n provide</w:t>
      </w:r>
      <w:r w:rsidR="004602B0">
        <w:t>s</w:t>
      </w:r>
      <w:r w:rsidR="004E43E8">
        <w:t xml:space="preserve"> the last bit of moisture on which the harvest depends. </w:t>
      </w:r>
    </w:p>
    <w:p w:rsidR="009155EF" w:rsidRDefault="009155EF" w:rsidP="009155EF">
      <w:pPr>
        <w:pStyle w:val="IntenseQuote"/>
      </w:pPr>
      <w:r>
        <w:t xml:space="preserve">Pray About This </w:t>
      </w:r>
    </w:p>
    <w:p w:rsidR="00D109F4" w:rsidRPr="009155EF" w:rsidRDefault="004E43E8" w:rsidP="004E43E8">
      <w:pPr>
        <w:pStyle w:val="IntenseQuote"/>
        <w:jc w:val="both"/>
        <w:rPr>
          <w:rFonts w:ascii="Brush Script MT" w:hAnsi="Brush Script MT"/>
          <w:sz w:val="28"/>
        </w:rPr>
      </w:pPr>
      <w:r>
        <w:rPr>
          <w:rFonts w:ascii="Brush Script MT" w:hAnsi="Brush Script MT"/>
          <w:sz w:val="28"/>
        </w:rPr>
        <w:t>In a just society, would your words and actions justify the government imposing a penalty upon you?</w:t>
      </w:r>
    </w:p>
    <w:p w:rsidR="00750876" w:rsidRDefault="00BB5311" w:rsidP="00BB5311">
      <w:pPr>
        <w:pStyle w:val="Heading2"/>
        <w:numPr>
          <w:ilvl w:val="0"/>
          <w:numId w:val="40"/>
        </w:numPr>
      </w:pPr>
      <w:r>
        <w:t xml:space="preserve">The better life </w:t>
      </w:r>
      <w:r w:rsidR="00B5237D">
        <w:rPr>
          <w:i/>
        </w:rPr>
        <w:t>(</w:t>
      </w:r>
      <w:r>
        <w:rPr>
          <w:i/>
        </w:rPr>
        <w:t>16:16 – 19</w:t>
      </w:r>
      <w:r w:rsidR="00B5237D">
        <w:rPr>
          <w:i/>
        </w:rPr>
        <w:t>)</w:t>
      </w:r>
    </w:p>
    <w:p w:rsidR="004602B0" w:rsidRDefault="00BB5311" w:rsidP="00326134">
      <w:pPr>
        <w:pStyle w:val="BodyText"/>
        <w:numPr>
          <w:ilvl w:val="0"/>
          <w:numId w:val="46"/>
        </w:numPr>
        <w:rPr>
          <w:i/>
        </w:rPr>
      </w:pPr>
      <w:r>
        <w:t>What should the upright avoid</w:t>
      </w:r>
      <w:r w:rsidR="004602B0">
        <w:t>,</w:t>
      </w:r>
      <w:r>
        <w:t xml:space="preserve"> and why</w:t>
      </w:r>
      <w:r>
        <w:rPr>
          <w:i/>
        </w:rPr>
        <w:t xml:space="preserve"> (16:16–17)?</w:t>
      </w:r>
      <w:r w:rsidR="00151507">
        <w:rPr>
          <w:i/>
        </w:rPr>
        <w:t xml:space="preserve"> </w:t>
      </w:r>
    </w:p>
    <w:p w:rsidR="00BB5311" w:rsidRDefault="00BB5311" w:rsidP="004602B0">
      <w:pPr>
        <w:pStyle w:val="BodyText"/>
        <w:rPr>
          <w:i/>
        </w:rPr>
      </w:pPr>
    </w:p>
    <w:p w:rsidR="009D5D1D" w:rsidRDefault="009D5D1D" w:rsidP="008807AF">
      <w:pPr>
        <w:pStyle w:val="Heading3"/>
      </w:pPr>
      <w:r>
        <w:t>16:17</w:t>
      </w:r>
    </w:p>
    <w:p w:rsidR="009D5D1D" w:rsidRDefault="009D5D1D" w:rsidP="004602B0">
      <w:pPr>
        <w:pStyle w:val="BodyText"/>
        <w:rPr>
          <w:szCs w:val="24"/>
          <w:lang w:bidi="he-IL"/>
        </w:rPr>
      </w:pPr>
      <w:r w:rsidRPr="009D5D1D">
        <w:rPr>
          <w:szCs w:val="24"/>
          <w:lang w:bidi="he-IL"/>
        </w:rPr>
        <w:t>The second half of the verse uses two different words for “guard</w:t>
      </w:r>
      <w:r w:rsidR="004602B0">
        <w:rPr>
          <w:szCs w:val="24"/>
          <w:lang w:bidi="he-IL"/>
        </w:rPr>
        <w:t>.</w:t>
      </w:r>
      <w:r w:rsidRPr="009D5D1D">
        <w:rPr>
          <w:szCs w:val="24"/>
          <w:lang w:bidi="he-IL"/>
        </w:rPr>
        <w:t>”</w:t>
      </w:r>
      <w:r w:rsidR="00151507">
        <w:rPr>
          <w:szCs w:val="24"/>
          <w:lang w:bidi="he-IL"/>
        </w:rPr>
        <w:t xml:space="preserve"> </w:t>
      </w:r>
      <w:proofErr w:type="spellStart"/>
      <w:r w:rsidR="004602B0">
        <w:rPr>
          <w:i/>
          <w:iCs/>
          <w:szCs w:val="24"/>
          <w:lang w:bidi="he-IL"/>
        </w:rPr>
        <w:t>S</w:t>
      </w:r>
      <w:r w:rsidR="004602B0" w:rsidRPr="009D5D1D">
        <w:rPr>
          <w:i/>
          <w:szCs w:val="24"/>
          <w:lang w:bidi="he-IL"/>
        </w:rPr>
        <w:t>homer</w:t>
      </w:r>
      <w:proofErr w:type="spellEnd"/>
      <w:r w:rsidR="004602B0">
        <w:rPr>
          <w:iCs/>
          <w:szCs w:val="24"/>
          <w:lang w:bidi="he-IL"/>
        </w:rPr>
        <w:t xml:space="preserve"> is</w:t>
      </w:r>
      <w:r w:rsidR="004602B0" w:rsidRPr="009D5D1D">
        <w:rPr>
          <w:szCs w:val="24"/>
          <w:lang w:bidi="he-IL"/>
        </w:rPr>
        <w:t xml:space="preserve"> “the one who guards his life</w:t>
      </w:r>
      <w:r w:rsidR="004602B0">
        <w:rPr>
          <w:szCs w:val="24"/>
          <w:lang w:bidi="he-IL"/>
        </w:rPr>
        <w:t xml:space="preserve"> and </w:t>
      </w:r>
      <w:proofErr w:type="spellStart"/>
      <w:r w:rsidR="004602B0" w:rsidRPr="004602B0">
        <w:rPr>
          <w:i/>
          <w:iCs/>
          <w:szCs w:val="24"/>
          <w:lang w:bidi="he-IL"/>
        </w:rPr>
        <w:t>n</w:t>
      </w:r>
      <w:r w:rsidRPr="004602B0">
        <w:rPr>
          <w:i/>
          <w:iCs/>
          <w:szCs w:val="24"/>
          <w:lang w:bidi="he-IL"/>
        </w:rPr>
        <w:t>otser</w:t>
      </w:r>
      <w:proofErr w:type="spellEnd"/>
      <w:r w:rsidR="00151507">
        <w:rPr>
          <w:i/>
          <w:szCs w:val="24"/>
          <w:lang w:bidi="he-IL"/>
        </w:rPr>
        <w:t>,</w:t>
      </w:r>
      <w:r w:rsidRPr="009D5D1D">
        <w:rPr>
          <w:szCs w:val="24"/>
          <w:lang w:bidi="he-IL"/>
        </w:rPr>
        <w:t xml:space="preserve"> “</w:t>
      </w:r>
      <w:r w:rsidR="00151507">
        <w:rPr>
          <w:szCs w:val="24"/>
          <w:lang w:bidi="he-IL"/>
        </w:rPr>
        <w:t>preserve</w:t>
      </w:r>
      <w:r w:rsidR="004602B0">
        <w:rPr>
          <w:szCs w:val="24"/>
          <w:lang w:bidi="he-IL"/>
        </w:rPr>
        <w:t>.</w:t>
      </w:r>
      <w:r w:rsidR="00151507">
        <w:rPr>
          <w:szCs w:val="24"/>
          <w:lang w:bidi="he-IL"/>
        </w:rPr>
        <w:t>”</w:t>
      </w:r>
      <w:r w:rsidRPr="009D5D1D">
        <w:rPr>
          <w:szCs w:val="24"/>
          <w:lang w:bidi="he-IL"/>
        </w:rPr>
        <w:t xml:space="preserve"> </w:t>
      </w:r>
      <w:r w:rsidR="004602B0">
        <w:rPr>
          <w:szCs w:val="24"/>
          <w:lang w:bidi="he-IL"/>
        </w:rPr>
        <w:t>T</w:t>
      </w:r>
      <w:r w:rsidRPr="009D5D1D">
        <w:rPr>
          <w:szCs w:val="24"/>
          <w:lang w:bidi="he-IL"/>
        </w:rPr>
        <w:t xml:space="preserve">o guard one’s way preserves </w:t>
      </w:r>
      <w:r w:rsidR="004602B0">
        <w:rPr>
          <w:szCs w:val="24"/>
          <w:lang w:bidi="he-IL"/>
        </w:rPr>
        <w:t xml:space="preserve">one’s </w:t>
      </w:r>
      <w:r w:rsidRPr="009D5D1D">
        <w:rPr>
          <w:szCs w:val="24"/>
          <w:lang w:bidi="he-IL"/>
        </w:rPr>
        <w:t>life.</w:t>
      </w:r>
    </w:p>
    <w:p w:rsidR="009D5D1D" w:rsidRDefault="004602B0" w:rsidP="004602B0">
      <w:pPr>
        <w:pStyle w:val="BodyText"/>
      </w:pPr>
      <w:r>
        <w:t>Waltke notes that, “</w:t>
      </w:r>
      <w:r w:rsidR="00151507">
        <w:t>Written and archaeological evidence indicates that an iron age Israel (1100 – 600 BC)</w:t>
      </w:r>
      <w:r w:rsidR="00151507">
        <w:rPr>
          <w:i/>
        </w:rPr>
        <w:t xml:space="preserve"> the highway</w:t>
      </w:r>
      <w:r w:rsidR="00151507">
        <w:t xml:space="preserve"> was the main prepared thoroughfare</w:t>
      </w:r>
      <w:r w:rsidR="00E20B43">
        <w:t xml:space="preserve"> and normally pass by cities, not through them. Those who wish to enter the city by way of an access road “turned aside” to enter it</w:t>
      </w:r>
      <w:r>
        <w:t>.”</w:t>
      </w:r>
    </w:p>
    <w:p w:rsidR="004602B0" w:rsidRDefault="004602B0" w:rsidP="004602B0">
      <w:pPr>
        <w:pStyle w:val="BodyText"/>
      </w:pPr>
    </w:p>
    <w:p w:rsidR="004602B0" w:rsidRPr="004602B0" w:rsidRDefault="00BB5311" w:rsidP="00326134">
      <w:pPr>
        <w:pStyle w:val="BodyText"/>
        <w:numPr>
          <w:ilvl w:val="0"/>
          <w:numId w:val="46"/>
        </w:numPr>
      </w:pPr>
      <w:r>
        <w:lastRenderedPageBreak/>
        <w:t>Why is it better to be of humble circumstances</w:t>
      </w:r>
      <w:r w:rsidR="00326134">
        <w:rPr>
          <w:i/>
          <w:iCs/>
        </w:rPr>
        <w:t xml:space="preserve"> (16:18</w:t>
      </w:r>
      <w:r>
        <w:rPr>
          <w:i/>
          <w:iCs/>
        </w:rPr>
        <w:t>–19)?</w:t>
      </w:r>
      <w:r w:rsidR="00E20B43">
        <w:rPr>
          <w:i/>
          <w:iCs/>
        </w:rPr>
        <w:t xml:space="preserve"> </w:t>
      </w:r>
    </w:p>
    <w:p w:rsidR="006E17B1" w:rsidRDefault="006E17B1" w:rsidP="004602B0">
      <w:pPr>
        <w:pStyle w:val="BodyText"/>
      </w:pPr>
    </w:p>
    <w:p w:rsidR="004602B0" w:rsidRPr="009D5D1D" w:rsidRDefault="0072414C" w:rsidP="004602B0">
      <w:pPr>
        <w:pStyle w:val="BodyText"/>
        <w:rPr>
          <w:lang w:bidi="he-IL"/>
        </w:rPr>
      </w:pPr>
      <w:r>
        <w:t xml:space="preserve">The imagery of this verse depends on the contrast between </w:t>
      </w:r>
      <w:r w:rsidR="004602B0">
        <w:t>“</w:t>
      </w:r>
      <w:r>
        <w:t>high</w:t>
      </w:r>
      <w:r w:rsidR="004602B0">
        <w:t>”</w:t>
      </w:r>
      <w:r>
        <w:t xml:space="preserve"> in the sense of </w:t>
      </w:r>
      <w:r w:rsidRPr="004602B0">
        <w:rPr>
          <w:i/>
          <w:iCs/>
        </w:rPr>
        <w:t>pride</w:t>
      </w:r>
      <w:r>
        <w:t xml:space="preserve"> and </w:t>
      </w:r>
      <w:r w:rsidR="004602B0">
        <w:t xml:space="preserve">“low” </w:t>
      </w:r>
      <w:r>
        <w:t xml:space="preserve">in the sense of </w:t>
      </w:r>
      <w:r w:rsidRPr="004602B0">
        <w:rPr>
          <w:i/>
          <w:iCs/>
        </w:rPr>
        <w:t>abased</w:t>
      </w:r>
      <w:r w:rsidR="00326134">
        <w:t xml:space="preserve"> (16:18).</w:t>
      </w:r>
    </w:p>
    <w:p w:rsidR="004602B0" w:rsidRDefault="004602B0" w:rsidP="004602B0">
      <w:pPr>
        <w:pStyle w:val="BodyText"/>
      </w:pPr>
      <w:r>
        <w:t>T</w:t>
      </w:r>
      <w:r w:rsidR="0072414C">
        <w:t xml:space="preserve">he “better… than” proverb </w:t>
      </w:r>
      <w:r>
        <w:rPr>
          <w:i/>
          <w:iCs/>
        </w:rPr>
        <w:t xml:space="preserve">(16:19) </w:t>
      </w:r>
      <w:r w:rsidR="0072414C">
        <w:t>qualifies the preceding proverb. For the proud stumble and fall</w:t>
      </w:r>
      <w:r>
        <w:t xml:space="preserve">, but </w:t>
      </w:r>
      <w:r w:rsidR="0072414C">
        <w:t xml:space="preserve"> they may trample the oppressed underfoot.</w:t>
      </w:r>
    </w:p>
    <w:p w:rsidR="00AF6075" w:rsidRDefault="00AF6075" w:rsidP="00AF6075">
      <w:pPr>
        <w:pStyle w:val="IntenseQuote"/>
      </w:pPr>
      <w:r>
        <w:t xml:space="preserve">Pray About This </w:t>
      </w:r>
    </w:p>
    <w:p w:rsidR="00AF6075" w:rsidRPr="00AF6075" w:rsidRDefault="00AF6075" w:rsidP="00AF6075">
      <w:pPr>
        <w:pStyle w:val="IntenseQuote"/>
        <w:rPr>
          <w:rFonts w:ascii="Brush Script MT" w:hAnsi="Brush Script MT"/>
          <w:sz w:val="28"/>
        </w:rPr>
      </w:pPr>
      <w:r w:rsidRPr="009155EF">
        <w:rPr>
          <w:rFonts w:ascii="Brush Script MT" w:hAnsi="Brush Script MT"/>
          <w:sz w:val="28"/>
        </w:rPr>
        <w:t>W</w:t>
      </w:r>
      <w:r w:rsidR="0072414C">
        <w:rPr>
          <w:rFonts w:ascii="Brush Script MT" w:hAnsi="Brush Script MT"/>
          <w:sz w:val="28"/>
        </w:rPr>
        <w:t>hen in your life did you humble yourself in your pride and began to associate with the oppressed?</w:t>
      </w:r>
    </w:p>
    <w:p w:rsidR="00406F70" w:rsidRDefault="00BB5311" w:rsidP="009155EF">
      <w:pPr>
        <w:pStyle w:val="Heading2"/>
        <w:numPr>
          <w:ilvl w:val="0"/>
          <w:numId w:val="40"/>
        </w:numPr>
        <w:rPr>
          <w:i/>
        </w:rPr>
      </w:pPr>
      <w:r>
        <w:t xml:space="preserve">wise speakers do </w:t>
      </w:r>
      <w:r w:rsidR="00B5237D">
        <w:rPr>
          <w:i/>
        </w:rPr>
        <w:t>(</w:t>
      </w:r>
      <w:r>
        <w:rPr>
          <w:i/>
        </w:rPr>
        <w:t>16:20 – 24</w:t>
      </w:r>
      <w:r w:rsidR="00B5237D">
        <w:rPr>
          <w:i/>
        </w:rPr>
        <w:t>)</w:t>
      </w:r>
    </w:p>
    <w:p w:rsidR="004602B0" w:rsidRPr="004602B0" w:rsidRDefault="00BB5311" w:rsidP="00326134">
      <w:pPr>
        <w:pStyle w:val="BodyText"/>
        <w:numPr>
          <w:ilvl w:val="0"/>
          <w:numId w:val="46"/>
        </w:numPr>
      </w:pPr>
      <w:r>
        <w:t xml:space="preserve">What </w:t>
      </w:r>
      <w:r w:rsidR="003D262D">
        <w:t xml:space="preserve">do you observe in </w:t>
      </w:r>
      <w:r w:rsidR="003D262D">
        <w:rPr>
          <w:i/>
        </w:rPr>
        <w:t xml:space="preserve">16:20–24 </w:t>
      </w:r>
      <w:r w:rsidR="003D262D">
        <w:t xml:space="preserve">that is </w:t>
      </w:r>
      <w:r>
        <w:t xml:space="preserve"> characteristic of </w:t>
      </w:r>
      <w:r w:rsidR="003D262D">
        <w:t>wise speakers</w:t>
      </w:r>
      <w:r>
        <w:rPr>
          <w:i/>
        </w:rPr>
        <w:t>?</w:t>
      </w:r>
      <w:r w:rsidR="0072414C">
        <w:rPr>
          <w:i/>
        </w:rPr>
        <w:t xml:space="preserve"> </w:t>
      </w:r>
    </w:p>
    <w:p w:rsidR="003D262D" w:rsidRDefault="003D262D" w:rsidP="004602B0">
      <w:pPr>
        <w:pStyle w:val="BodyText"/>
      </w:pPr>
    </w:p>
    <w:p w:rsidR="00326134" w:rsidRDefault="00326134" w:rsidP="004602B0">
      <w:pPr>
        <w:pStyle w:val="BodyText"/>
      </w:pPr>
    </w:p>
    <w:p w:rsidR="008A24AE" w:rsidRPr="009D5D1D" w:rsidRDefault="008A24AE" w:rsidP="004934B8">
      <w:pPr>
        <w:pStyle w:val="BodyText"/>
        <w:rPr>
          <w:lang w:bidi="he-IL"/>
        </w:rPr>
      </w:pPr>
      <w:r>
        <w:rPr>
          <w:lang w:bidi="he-IL"/>
        </w:rPr>
        <w:t>The lo</w:t>
      </w:r>
      <w:r w:rsidR="00326134">
        <w:rPr>
          <w:lang w:bidi="he-IL"/>
        </w:rPr>
        <w:t>w</w:t>
      </w:r>
      <w:r>
        <w:rPr>
          <w:lang w:bidi="he-IL"/>
        </w:rPr>
        <w:t xml:space="preserve">ly in spirit will pay attention to the sages teaching and trust in the Lord who inspired them, and such a person will himself be recognized as wise in heart and speech. </w:t>
      </w:r>
      <w:r w:rsidR="004934B8">
        <w:rPr>
          <w:lang w:bidi="he-IL"/>
        </w:rPr>
        <w:t>[Waltke]</w:t>
      </w:r>
    </w:p>
    <w:p w:rsidR="009D5D1D" w:rsidRPr="004934B8" w:rsidRDefault="009D5D1D" w:rsidP="004934B8">
      <w:pPr>
        <w:pStyle w:val="BodyText"/>
        <w:rPr>
          <w:i/>
          <w:iCs/>
          <w:lang w:bidi="he-IL"/>
        </w:rPr>
      </w:pPr>
      <w:r w:rsidRPr="009D5D1D">
        <w:rPr>
          <w:lang w:bidi="he-IL"/>
        </w:rPr>
        <w:t>Although traditionally th</w:t>
      </w:r>
      <w:r w:rsidR="008A24AE">
        <w:rPr>
          <w:lang w:bidi="he-IL"/>
        </w:rPr>
        <w:t>e</w:t>
      </w:r>
      <w:r w:rsidRPr="009D5D1D">
        <w:rPr>
          <w:lang w:bidi="he-IL"/>
        </w:rPr>
        <w:t xml:space="preserve"> word </w:t>
      </w:r>
      <w:r w:rsidR="008A24AE">
        <w:rPr>
          <w:lang w:bidi="he-IL"/>
        </w:rPr>
        <w:t xml:space="preserve">“blessed” </w:t>
      </w:r>
      <w:r w:rsidRPr="009D5D1D">
        <w:rPr>
          <w:lang w:bidi="he-IL"/>
        </w:rPr>
        <w:t>is translated “happy</w:t>
      </w:r>
      <w:r w:rsidR="004934B8">
        <w:rPr>
          <w:lang w:bidi="he-IL"/>
        </w:rPr>
        <w:t>,</w:t>
      </w:r>
      <w:r w:rsidRPr="009D5D1D">
        <w:rPr>
          <w:lang w:bidi="he-IL"/>
        </w:rPr>
        <w:t xml:space="preserve">” such a translation can be misleading because the word means far more than that. It describes the heavenly bliss that comes from knowing one is right with God and following God’s precepts. The “blessed” could be at odds with the world </w:t>
      </w:r>
      <w:r w:rsidRPr="004934B8">
        <w:rPr>
          <w:i/>
          <w:iCs/>
          <w:lang w:bidi="he-IL"/>
        </w:rPr>
        <w:t>(Ps</w:t>
      </w:r>
      <w:r w:rsidR="004934B8" w:rsidRPr="004934B8">
        <w:rPr>
          <w:i/>
          <w:iCs/>
          <w:lang w:bidi="he-IL"/>
        </w:rPr>
        <w:t>alm</w:t>
      </w:r>
      <w:r w:rsidRPr="004934B8">
        <w:rPr>
          <w:i/>
          <w:iCs/>
          <w:lang w:bidi="he-IL"/>
        </w:rPr>
        <w:t xml:space="preserve"> 1:1–3).</w:t>
      </w:r>
    </w:p>
    <w:p w:rsidR="009D5D1D" w:rsidRPr="009D5D1D" w:rsidRDefault="008A24AE" w:rsidP="008A24AE">
      <w:pPr>
        <w:pStyle w:val="BodyText"/>
        <w:rPr>
          <w:lang w:bidi="he-IL"/>
        </w:rPr>
      </w:pPr>
      <w:r>
        <w:rPr>
          <w:lang w:bidi="he-IL"/>
        </w:rPr>
        <w:lastRenderedPageBreak/>
        <w:t xml:space="preserve">The </w:t>
      </w:r>
      <w:r w:rsidR="009D5D1D" w:rsidRPr="009D5D1D">
        <w:rPr>
          <w:lang w:bidi="he-IL"/>
        </w:rPr>
        <w:t xml:space="preserve">“wise of heart” </w:t>
      </w:r>
      <w:r>
        <w:rPr>
          <w:lang w:bidi="he-IL"/>
        </w:rPr>
        <w:t>reveals himself in using language that influences people for good</w:t>
      </w:r>
      <w:r w:rsidR="00326134">
        <w:rPr>
          <w:lang w:bidi="he-IL"/>
        </w:rPr>
        <w:t xml:space="preserve"> </w:t>
      </w:r>
      <w:r w:rsidR="00326134">
        <w:rPr>
          <w:i/>
          <w:iCs/>
          <w:lang w:bidi="he-IL"/>
        </w:rPr>
        <w:t>(16:21)</w:t>
      </w:r>
      <w:r>
        <w:rPr>
          <w:lang w:bidi="he-IL"/>
        </w:rPr>
        <w:t>. The community will characterize this person as being “discerning.”</w:t>
      </w:r>
    </w:p>
    <w:p w:rsidR="009D5D1D" w:rsidRPr="009D5D1D" w:rsidRDefault="009D5D1D" w:rsidP="004934B8">
      <w:pPr>
        <w:pStyle w:val="BodyText"/>
        <w:rPr>
          <w:lang w:bidi="he-IL"/>
        </w:rPr>
      </w:pPr>
      <w:r w:rsidRPr="009D5D1D">
        <w:rPr>
          <w:lang w:bidi="he-IL"/>
        </w:rPr>
        <w:t xml:space="preserve">The idea of “sweetness” must be gracious and friendly words. </w:t>
      </w:r>
      <w:r w:rsidR="008A24AE">
        <w:rPr>
          <w:lang w:bidi="he-IL"/>
        </w:rPr>
        <w:t>The wise and heart teaches the truth winsomely and thus influences the community for good and wins its respect. The proverb is fleshed out in the life of Christ (Luke 4</w:t>
      </w:r>
      <w:r w:rsidR="004934B8">
        <w:rPr>
          <w:lang w:bidi="he-IL"/>
        </w:rPr>
        <w:t>:</w:t>
      </w:r>
      <w:r w:rsidR="008A24AE">
        <w:rPr>
          <w:lang w:bidi="he-IL"/>
        </w:rPr>
        <w:t>22; 19:48; John 7</w:t>
      </w:r>
      <w:r w:rsidR="004934B8">
        <w:rPr>
          <w:lang w:bidi="he-IL"/>
        </w:rPr>
        <w:t>:</w:t>
      </w:r>
      <w:r w:rsidR="008A24AE">
        <w:rPr>
          <w:lang w:bidi="he-IL"/>
        </w:rPr>
        <w:t>46).</w:t>
      </w:r>
    </w:p>
    <w:p w:rsidR="009D5D1D" w:rsidRPr="009D5D1D" w:rsidRDefault="004934B8" w:rsidP="008A24AE">
      <w:pPr>
        <w:pStyle w:val="BodyText"/>
        <w:rPr>
          <w:lang w:bidi="he-IL"/>
        </w:rPr>
      </w:pPr>
      <w:r>
        <w:rPr>
          <w:lang w:bidi="he-IL"/>
        </w:rPr>
        <w:t xml:space="preserve">16:22 </w:t>
      </w:r>
      <w:r w:rsidR="009D5D1D" w:rsidRPr="009D5D1D">
        <w:rPr>
          <w:lang w:bidi="he-IL"/>
        </w:rPr>
        <w:t xml:space="preserve">The Hebrew noun </w:t>
      </w:r>
      <w:proofErr w:type="spellStart"/>
      <w:r w:rsidR="009D5D1D" w:rsidRPr="009D5D1D">
        <w:rPr>
          <w:i/>
          <w:lang w:bidi="he-IL"/>
        </w:rPr>
        <w:t>sekhel</w:t>
      </w:r>
      <w:proofErr w:type="spellEnd"/>
      <w:r w:rsidR="009D5D1D" w:rsidRPr="009D5D1D">
        <w:rPr>
          <w:lang w:bidi="he-IL"/>
        </w:rPr>
        <w:t>, “prudence; insight”; cf. KJV, NASB, NIV “underst</w:t>
      </w:r>
      <w:r w:rsidR="008A24AE">
        <w:rPr>
          <w:lang w:bidi="he-IL"/>
        </w:rPr>
        <w:t xml:space="preserve">anding”; NAB, CEV “good sense” </w:t>
      </w:r>
      <w:r w:rsidR="009D5D1D" w:rsidRPr="009D5D1D">
        <w:rPr>
          <w:lang w:bidi="he-IL"/>
        </w:rPr>
        <w:t>is related to the verb that means “to have insight; to give attention to; to act circumspectly [or, prudently],” as well as “to prosper; to have success.” These words all describe the kind of wise action that will be successful.</w:t>
      </w:r>
    </w:p>
    <w:p w:rsidR="009D5D1D" w:rsidRPr="009D5D1D" w:rsidRDefault="009D5D1D" w:rsidP="004934B8">
      <w:pPr>
        <w:pStyle w:val="BodyText"/>
        <w:rPr>
          <w:lang w:bidi="he-IL"/>
        </w:rPr>
      </w:pPr>
      <w:r w:rsidRPr="009D5D1D">
        <w:rPr>
          <w:lang w:bidi="he-IL"/>
        </w:rPr>
        <w:t>The point of the metaphor is that like a fountain</w:t>
      </w:r>
      <w:r w:rsidR="008A24AE">
        <w:rPr>
          <w:lang w:bidi="he-IL"/>
        </w:rPr>
        <w:t>,</w:t>
      </w:r>
      <w:r w:rsidRPr="009D5D1D">
        <w:rPr>
          <w:lang w:bidi="he-IL"/>
        </w:rPr>
        <w:t xml:space="preserve"> this wisdom will be a constant provision for living in this world.</w:t>
      </w:r>
      <w:r w:rsidR="008A24AE">
        <w:rPr>
          <w:lang w:bidi="he-IL"/>
        </w:rPr>
        <w:t xml:space="preserve"> Those who possess prudence become a life-giving spring that is so attractive that they “turn away” the community from folly to drink from their teachings. Christians find that Jesus Christ becomes for them a spring of water welling up to eternal life (John 4: 14).</w:t>
      </w:r>
      <w:r w:rsidR="004400C1">
        <w:rPr>
          <w:lang w:bidi="he-IL"/>
        </w:rPr>
        <w:t xml:space="preserve"> </w:t>
      </w:r>
    </w:p>
    <w:p w:rsidR="009D5D1D" w:rsidRPr="009D5D1D" w:rsidRDefault="009D5D1D" w:rsidP="004934B8">
      <w:pPr>
        <w:pStyle w:val="BodyText"/>
        <w:rPr>
          <w:lang w:bidi="he-IL"/>
        </w:rPr>
      </w:pPr>
      <w:r w:rsidRPr="009D5D1D">
        <w:rPr>
          <w:lang w:bidi="he-IL"/>
        </w:rPr>
        <w:t xml:space="preserve">The “discipline” </w:t>
      </w:r>
      <w:r w:rsidR="008A24AE">
        <w:rPr>
          <w:lang w:bidi="he-IL"/>
        </w:rPr>
        <w:t>(</w:t>
      </w:r>
      <w:proofErr w:type="spellStart"/>
      <w:r w:rsidRPr="009D5D1D">
        <w:rPr>
          <w:i/>
          <w:lang w:bidi="he-IL"/>
        </w:rPr>
        <w:t>musar</w:t>
      </w:r>
      <w:proofErr w:type="spellEnd"/>
      <w:r w:rsidRPr="009D5D1D">
        <w:rPr>
          <w:lang w:bidi="he-IL"/>
        </w:rPr>
        <w:t xml:space="preserve">) in this proverb is essentially </w:t>
      </w:r>
      <w:r w:rsidR="004400C1">
        <w:rPr>
          <w:lang w:bidi="he-IL"/>
        </w:rPr>
        <w:t xml:space="preserve">the punishing consequences that sin brings </w:t>
      </w:r>
      <w:r w:rsidRPr="009D5D1D">
        <w:rPr>
          <w:lang w:bidi="he-IL"/>
        </w:rPr>
        <w:t xml:space="preserve">(hence </w:t>
      </w:r>
      <w:r w:rsidR="004400C1">
        <w:rPr>
          <w:lang w:bidi="he-IL"/>
        </w:rPr>
        <w:t xml:space="preserve">“punishment “).  </w:t>
      </w:r>
    </w:p>
    <w:p w:rsidR="009D5D1D" w:rsidRPr="009D5D1D" w:rsidRDefault="009D5D1D" w:rsidP="004934B8">
      <w:pPr>
        <w:pStyle w:val="BodyText"/>
        <w:rPr>
          <w:lang w:bidi="he-IL"/>
        </w:rPr>
      </w:pPr>
      <w:r w:rsidRPr="009D5D1D">
        <w:rPr>
          <w:lang w:bidi="he-IL"/>
        </w:rPr>
        <w:t>Those who are wise say wise things</w:t>
      </w:r>
      <w:r w:rsidR="004934B8">
        <w:rPr>
          <w:lang w:bidi="he-IL"/>
        </w:rPr>
        <w:t xml:space="preserve"> (16:23)</w:t>
      </w:r>
      <w:r w:rsidRPr="009D5D1D">
        <w:rPr>
          <w:lang w:bidi="he-IL"/>
        </w:rPr>
        <w:t>. The proverb uses synthetic parallelism: The first line asserts that the wise heart ensures that what is said is wise, and the second line adds that such a person increases</w:t>
      </w:r>
      <w:r w:rsidR="004400C1">
        <w:rPr>
          <w:lang w:bidi="he-IL"/>
        </w:rPr>
        <w:t xml:space="preserve"> the reception of what is said. </w:t>
      </w:r>
    </w:p>
    <w:p w:rsidR="009D5D1D" w:rsidRDefault="009D5D1D" w:rsidP="004934B8">
      <w:pPr>
        <w:pStyle w:val="BodyText"/>
        <w:rPr>
          <w:lang w:bidi="he-IL"/>
        </w:rPr>
      </w:pPr>
      <w:r w:rsidRPr="009D5D1D">
        <w:rPr>
          <w:lang w:bidi="he-IL"/>
        </w:rPr>
        <w:t xml:space="preserve"> </w:t>
      </w:r>
      <w:r w:rsidR="004934B8">
        <w:rPr>
          <w:lang w:bidi="he-IL"/>
        </w:rPr>
        <w:t xml:space="preserve">16:24  </w:t>
      </w:r>
      <w:r w:rsidRPr="009D5D1D">
        <w:rPr>
          <w:lang w:bidi="he-IL"/>
        </w:rPr>
        <w:t>The metaphor of honey or the honeycomb is used elsewhere in scripture, notably Ps</w:t>
      </w:r>
      <w:r w:rsidR="004934B8">
        <w:rPr>
          <w:lang w:bidi="he-IL"/>
        </w:rPr>
        <w:t>alm</w:t>
      </w:r>
      <w:r w:rsidRPr="009D5D1D">
        <w:rPr>
          <w:lang w:bidi="he-IL"/>
        </w:rPr>
        <w:t xml:space="preserve"> 19:10. </w:t>
      </w:r>
      <w:r w:rsidR="004934B8">
        <w:rPr>
          <w:lang w:bidi="he-IL"/>
        </w:rPr>
        <w:t>It is</w:t>
      </w:r>
      <w:r w:rsidR="004400C1">
        <w:rPr>
          <w:lang w:bidi="he-IL"/>
        </w:rPr>
        <w:t xml:space="preserve"> uniquely both sweet and a remedy. Gracious words are an </w:t>
      </w:r>
      <w:r w:rsidR="004400C1">
        <w:rPr>
          <w:lang w:bidi="he-IL"/>
        </w:rPr>
        <w:lastRenderedPageBreak/>
        <w:t>instrument of healing to those hurt by the damaging speech of fools (see 4:22).</w:t>
      </w:r>
    </w:p>
    <w:p w:rsidR="009D5D1D" w:rsidRPr="009D5D1D" w:rsidRDefault="004934B8" w:rsidP="004934B8">
      <w:pPr>
        <w:pStyle w:val="BodyText"/>
        <w:rPr>
          <w:lang w:bidi="he-IL"/>
        </w:rPr>
      </w:pPr>
      <w:r w:rsidRPr="009D5D1D">
        <w:rPr>
          <w:lang w:bidi="he-IL"/>
        </w:rPr>
        <w:t xml:space="preserve"> </w:t>
      </w:r>
      <w:r w:rsidR="009D5D1D" w:rsidRPr="009D5D1D">
        <w:rPr>
          <w:lang w:bidi="he-IL"/>
        </w:rPr>
        <w:t xml:space="preserve">“Bones” is a metonymy of subject, the boney framework representing the whole person, body and soul. Pleasant words, like honey, will enliven </w:t>
      </w:r>
      <w:r>
        <w:rPr>
          <w:lang w:bidi="he-IL"/>
        </w:rPr>
        <w:t xml:space="preserve">and encourage the whole person </w:t>
      </w:r>
      <w:r w:rsidR="009D5D1D" w:rsidRPr="009D5D1D">
        <w:rPr>
          <w:lang w:bidi="he-IL"/>
        </w:rPr>
        <w:t>(1 Sam</w:t>
      </w:r>
      <w:r>
        <w:rPr>
          <w:lang w:bidi="he-IL"/>
        </w:rPr>
        <w:t>uel</w:t>
      </w:r>
      <w:r w:rsidR="009D5D1D" w:rsidRPr="009D5D1D">
        <w:rPr>
          <w:lang w:bidi="he-IL"/>
        </w:rPr>
        <w:t xml:space="preserve"> 14:27).</w:t>
      </w:r>
    </w:p>
    <w:p w:rsidR="009D5D1D" w:rsidRPr="003D262D" w:rsidRDefault="009D5D1D" w:rsidP="003D262D">
      <w:pPr>
        <w:pStyle w:val="BodyText"/>
      </w:pPr>
    </w:p>
    <w:p w:rsidR="004934B8" w:rsidRPr="004934B8" w:rsidRDefault="003D262D" w:rsidP="00DB3F31">
      <w:pPr>
        <w:pStyle w:val="BodyText"/>
        <w:numPr>
          <w:ilvl w:val="0"/>
          <w:numId w:val="46"/>
        </w:numPr>
      </w:pPr>
      <w:r>
        <w:t xml:space="preserve">What are “gracious words” </w:t>
      </w:r>
      <w:r>
        <w:rPr>
          <w:i/>
        </w:rPr>
        <w:t>(16:21, 24)?</w:t>
      </w:r>
      <w:r w:rsidR="00BA2BC4">
        <w:rPr>
          <w:i/>
        </w:rPr>
        <w:t xml:space="preserve"> </w:t>
      </w:r>
    </w:p>
    <w:p w:rsidR="004934B8" w:rsidRPr="004934B8" w:rsidRDefault="004934B8" w:rsidP="004934B8">
      <w:pPr>
        <w:pStyle w:val="BodyText"/>
      </w:pPr>
    </w:p>
    <w:p w:rsidR="00643F2F" w:rsidRDefault="00643F2F" w:rsidP="00643F2F">
      <w:pPr>
        <w:pStyle w:val="BodyText"/>
      </w:pPr>
    </w:p>
    <w:p w:rsidR="00BA2BC4" w:rsidRDefault="00BA2BC4" w:rsidP="006B1926">
      <w:pPr>
        <w:pStyle w:val="BodyText"/>
      </w:pPr>
      <w:r>
        <w:t xml:space="preserve">Gracious words are well spoken </w:t>
      </w:r>
      <w:r w:rsidR="006B1926">
        <w:t xml:space="preserve">out of kindness in order to help other people who have strayed from the path of righteousness by following a way that appears to be right but is in destruction. </w:t>
      </w:r>
      <w:r w:rsidR="006B1926">
        <w:rPr>
          <w:i/>
          <w:iCs/>
        </w:rPr>
        <w:t>(Psalm 141:6)</w:t>
      </w:r>
    </w:p>
    <w:p w:rsidR="005537F9" w:rsidRDefault="005632F1" w:rsidP="005632F1">
      <w:pPr>
        <w:pStyle w:val="IntenseQuote"/>
      </w:pPr>
      <w:r>
        <w:t xml:space="preserve">Pray About This </w:t>
      </w:r>
    </w:p>
    <w:p w:rsidR="005632F1" w:rsidRPr="005537F9" w:rsidRDefault="00BA2BC4" w:rsidP="005632F1">
      <w:pPr>
        <w:pStyle w:val="IntenseQuote"/>
        <w:rPr>
          <w:rFonts w:ascii="Brush Script MT" w:hAnsi="Brush Script MT"/>
          <w:sz w:val="28"/>
        </w:rPr>
      </w:pPr>
      <w:r>
        <w:rPr>
          <w:rFonts w:ascii="Brush Script MT" w:hAnsi="Brush Script MT"/>
          <w:sz w:val="28"/>
        </w:rPr>
        <w:t>Where the words sweet and kind which turned you from the path of destruction on to the right path?</w:t>
      </w:r>
    </w:p>
    <w:p w:rsidR="0068654F" w:rsidRDefault="00BB5311" w:rsidP="006B1926">
      <w:pPr>
        <w:pStyle w:val="Heading2"/>
        <w:numPr>
          <w:ilvl w:val="0"/>
          <w:numId w:val="40"/>
        </w:numPr>
      </w:pPr>
      <w:r>
        <w:t xml:space="preserve">foolish speakers </w:t>
      </w:r>
      <w:r w:rsidR="00B5237D">
        <w:rPr>
          <w:i/>
        </w:rPr>
        <w:t>(</w:t>
      </w:r>
      <w:r>
        <w:rPr>
          <w:i/>
        </w:rPr>
        <w:t>16: 25–30</w:t>
      </w:r>
      <w:r w:rsidR="00B5237D">
        <w:rPr>
          <w:i/>
        </w:rPr>
        <w:t>)</w:t>
      </w:r>
    </w:p>
    <w:p w:rsidR="00AF6075" w:rsidRDefault="00AF6075" w:rsidP="00AF6075">
      <w:pPr>
        <w:pStyle w:val="BodyText"/>
      </w:pPr>
    </w:p>
    <w:p w:rsidR="003D262D" w:rsidRDefault="003D262D" w:rsidP="006B1926">
      <w:pPr>
        <w:pStyle w:val="BodyText"/>
        <w:numPr>
          <w:ilvl w:val="0"/>
          <w:numId w:val="46"/>
        </w:numPr>
        <w:rPr>
          <w:i/>
        </w:rPr>
      </w:pPr>
      <w:r>
        <w:t>What key error to people often make, and why</w:t>
      </w:r>
      <w:r w:rsidR="006B1926">
        <w:rPr>
          <w:i/>
        </w:rPr>
        <w:t xml:space="preserve"> (16:25</w:t>
      </w:r>
      <w:r>
        <w:rPr>
          <w:i/>
        </w:rPr>
        <w:t>–26)?</w:t>
      </w:r>
      <w:r w:rsidR="00BA2BC4">
        <w:rPr>
          <w:i/>
        </w:rPr>
        <w:t xml:space="preserve"> </w:t>
      </w:r>
    </w:p>
    <w:p w:rsidR="006B1926" w:rsidRDefault="006B1926" w:rsidP="006B1926">
      <w:pPr>
        <w:pStyle w:val="BodyText"/>
        <w:rPr>
          <w:i/>
        </w:rPr>
      </w:pPr>
    </w:p>
    <w:p w:rsidR="009D5D1D" w:rsidRPr="006B1926" w:rsidRDefault="00BA2BC4" w:rsidP="006B1926">
      <w:pPr>
        <w:pStyle w:val="BodyText"/>
        <w:rPr>
          <w:i/>
          <w:iCs/>
          <w:lang w:bidi="he-IL"/>
        </w:rPr>
      </w:pPr>
      <w:r>
        <w:rPr>
          <w:lang w:bidi="he-IL"/>
        </w:rPr>
        <w:t xml:space="preserve">Using solely human wisdom, a man decides a course of action that he thinks will solve his problem not recognizing that this is </w:t>
      </w:r>
      <w:r w:rsidR="009D5D1D" w:rsidRPr="009D5D1D">
        <w:rPr>
          <w:lang w:bidi="he-IL"/>
        </w:rPr>
        <w:t xml:space="preserve">“the way of death” </w:t>
      </w:r>
      <w:r w:rsidR="006B1926">
        <w:rPr>
          <w:i/>
          <w:iCs/>
          <w:lang w:bidi="he-IL"/>
        </w:rPr>
        <w:t>(16:25; see 14:12).</w:t>
      </w:r>
    </w:p>
    <w:p w:rsidR="009D5D1D" w:rsidRDefault="006B1926" w:rsidP="006B1926">
      <w:pPr>
        <w:pStyle w:val="BodyText"/>
        <w:rPr>
          <w:lang w:bidi="he-IL"/>
        </w:rPr>
      </w:pPr>
      <w:r>
        <w:rPr>
          <w:lang w:bidi="he-IL"/>
        </w:rPr>
        <w:lastRenderedPageBreak/>
        <w:t xml:space="preserve">16:25  </w:t>
      </w:r>
      <w:r w:rsidR="009D5D1D" w:rsidRPr="009D5D1D">
        <w:rPr>
          <w:lang w:bidi="he-IL"/>
        </w:rPr>
        <w:t>The word for “laborer” and “labors” emphasizes the drudgery and the agony of work</w:t>
      </w:r>
      <w:r>
        <w:rPr>
          <w:lang w:bidi="he-IL"/>
        </w:rPr>
        <w:t>.</w:t>
      </w:r>
      <w:r w:rsidR="009D5D1D" w:rsidRPr="009D5D1D">
        <w:rPr>
          <w:lang w:bidi="he-IL"/>
        </w:rPr>
        <w:t xml:space="preserve"> The idea of the proverb is clear—the need to eat drives people to work.</w:t>
      </w:r>
      <w:r w:rsidR="004A7C23">
        <w:rPr>
          <w:lang w:bidi="he-IL"/>
        </w:rPr>
        <w:t xml:space="preserve"> </w:t>
      </w:r>
    </w:p>
    <w:p w:rsidR="006B1926" w:rsidRPr="003D262D" w:rsidRDefault="006B1926" w:rsidP="006B1926">
      <w:pPr>
        <w:pStyle w:val="BodyText"/>
        <w:rPr>
          <w:lang w:bidi="he-IL"/>
        </w:rPr>
      </w:pPr>
    </w:p>
    <w:p w:rsidR="006B1926" w:rsidRPr="006B1926" w:rsidRDefault="00643F2F" w:rsidP="006B1926">
      <w:pPr>
        <w:pStyle w:val="BodyText"/>
        <w:numPr>
          <w:ilvl w:val="0"/>
          <w:numId w:val="46"/>
        </w:numPr>
      </w:pPr>
      <w:r>
        <w:t xml:space="preserve"> </w:t>
      </w:r>
      <w:r w:rsidR="003D262D">
        <w:t xml:space="preserve">How do </w:t>
      </w:r>
      <w:r w:rsidR="006A18BD">
        <w:t xml:space="preserve">we recognize </w:t>
      </w:r>
      <w:r w:rsidR="003D262D">
        <w:t xml:space="preserve">people </w:t>
      </w:r>
      <w:r w:rsidR="006A18BD">
        <w:t xml:space="preserve">who </w:t>
      </w:r>
      <w:r w:rsidR="003D262D">
        <w:t xml:space="preserve">speak foolishly </w:t>
      </w:r>
      <w:r w:rsidR="003D262D">
        <w:rPr>
          <w:i/>
        </w:rPr>
        <w:t>(16:27–30)?</w:t>
      </w:r>
      <w:r w:rsidR="006A18BD">
        <w:rPr>
          <w:i/>
        </w:rPr>
        <w:t xml:space="preserve"> </w:t>
      </w:r>
    </w:p>
    <w:p w:rsidR="00643F2F" w:rsidRDefault="00643F2F" w:rsidP="006B1926">
      <w:pPr>
        <w:pStyle w:val="BodyText"/>
      </w:pPr>
    </w:p>
    <w:p w:rsidR="009D5D1D" w:rsidRPr="004A7C23" w:rsidRDefault="009D5D1D" w:rsidP="006B1926">
      <w:pPr>
        <w:pStyle w:val="BodyText"/>
        <w:rPr>
          <w:lang w:bidi="he-IL"/>
        </w:rPr>
      </w:pPr>
      <w:r w:rsidRPr="009D5D1D">
        <w:rPr>
          <w:lang w:bidi="he-IL"/>
        </w:rPr>
        <w:t xml:space="preserve"> </w:t>
      </w:r>
      <w:r w:rsidR="004A7C23">
        <w:rPr>
          <w:lang w:bidi="he-IL"/>
        </w:rPr>
        <w:t>16:27, 28, and 29 each begin with the Hebrew word for man (</w:t>
      </w:r>
      <w:r w:rsidR="004A7C23">
        <w:rPr>
          <w:i/>
          <w:lang w:bidi="he-IL"/>
        </w:rPr>
        <w:t>‘</w:t>
      </w:r>
      <w:proofErr w:type="spellStart"/>
      <w:r w:rsidR="004A7C23">
        <w:rPr>
          <w:i/>
          <w:lang w:bidi="he-IL"/>
        </w:rPr>
        <w:t>ish</w:t>
      </w:r>
      <w:proofErr w:type="spellEnd"/>
      <w:r w:rsidR="004A7C23">
        <w:rPr>
          <w:i/>
          <w:lang w:bidi="he-IL"/>
        </w:rPr>
        <w:t xml:space="preserve">) </w:t>
      </w:r>
      <w:r w:rsidR="004A7C23">
        <w:rPr>
          <w:lang w:bidi="he-IL"/>
        </w:rPr>
        <w:t>before introducing a malicious person who each in their own way overturns the regulations for social order.</w:t>
      </w:r>
      <w:r w:rsidR="004A7C23">
        <w:rPr>
          <w:i/>
          <w:lang w:bidi="he-IL"/>
        </w:rPr>
        <w:t>.</w:t>
      </w:r>
      <w:r w:rsidR="004A7C23">
        <w:rPr>
          <w:lang w:bidi="he-IL"/>
        </w:rPr>
        <w:t xml:space="preserve"> </w:t>
      </w:r>
    </w:p>
    <w:p w:rsidR="009D5D1D" w:rsidRDefault="004A7C23" w:rsidP="00D73B2B">
      <w:pPr>
        <w:pStyle w:val="BodyText"/>
        <w:rPr>
          <w:lang w:bidi="he-IL"/>
        </w:rPr>
      </w:pPr>
      <w:r w:rsidRPr="00D73B2B">
        <w:rPr>
          <w:i/>
          <w:iCs/>
          <w:lang w:bidi="he-IL"/>
        </w:rPr>
        <w:t>Scoundrel</w:t>
      </w:r>
      <w:r>
        <w:rPr>
          <w:lang w:bidi="he-IL"/>
        </w:rPr>
        <w:t xml:space="preserve"> in Hebrew is </w:t>
      </w:r>
      <w:r w:rsidR="009D5D1D" w:rsidRPr="009D5D1D">
        <w:rPr>
          <w:lang w:bidi="he-IL"/>
        </w:rPr>
        <w:t xml:space="preserve">“a man of </w:t>
      </w:r>
      <w:r w:rsidR="00D73B2B">
        <w:rPr>
          <w:lang w:bidi="he-IL"/>
        </w:rPr>
        <w:t>B</w:t>
      </w:r>
      <w:r w:rsidR="009D5D1D" w:rsidRPr="009D5D1D">
        <w:rPr>
          <w:lang w:bidi="he-IL"/>
        </w:rPr>
        <w:t>elial.” This phrase means “wicked scoundrel.” Some translate “worthless,</w:t>
      </w:r>
      <w:r w:rsidR="006B1926">
        <w:rPr>
          <w:lang w:bidi="he-IL"/>
        </w:rPr>
        <w:t>”</w:t>
      </w:r>
      <w:r w:rsidR="009D5D1D" w:rsidRPr="009D5D1D">
        <w:rPr>
          <w:lang w:bidi="he-IL"/>
        </w:rPr>
        <w:t xml:space="preserve"> but the phrase includes deep depravity and wickedness</w:t>
      </w:r>
      <w:r w:rsidR="00D73B2B">
        <w:rPr>
          <w:lang w:bidi="he-IL"/>
        </w:rPr>
        <w:t>.</w:t>
      </w:r>
    </w:p>
    <w:p w:rsidR="009D5D1D" w:rsidRPr="009D5D1D" w:rsidRDefault="00917059" w:rsidP="00D73B2B">
      <w:pPr>
        <w:pStyle w:val="BodyText"/>
        <w:rPr>
          <w:lang w:bidi="he-IL"/>
        </w:rPr>
      </w:pPr>
      <w:r>
        <w:rPr>
          <w:lang w:bidi="he-IL"/>
        </w:rPr>
        <w:t xml:space="preserve">A </w:t>
      </w:r>
      <w:r w:rsidRPr="00D73B2B">
        <w:rPr>
          <w:i/>
          <w:iCs/>
          <w:lang w:bidi="he-IL"/>
        </w:rPr>
        <w:t>perverse</w:t>
      </w:r>
      <w:r>
        <w:rPr>
          <w:lang w:bidi="he-IL"/>
        </w:rPr>
        <w:t xml:space="preserve"> person </w:t>
      </w:r>
      <w:r w:rsidR="00D73B2B">
        <w:rPr>
          <w:lang w:bidi="he-IL"/>
        </w:rPr>
        <w:t xml:space="preserve">(16:28) </w:t>
      </w:r>
      <w:r>
        <w:rPr>
          <w:lang w:bidi="he-IL"/>
        </w:rPr>
        <w:t>denotes one who overthrows God social order. The damage is done between close friends</w:t>
      </w:r>
      <w:r w:rsidR="00D73B2B">
        <w:rPr>
          <w:lang w:bidi="he-IL"/>
        </w:rPr>
        <w:t>.</w:t>
      </w:r>
      <w:r w:rsidR="009D5D1D" w:rsidRPr="009D5D1D">
        <w:rPr>
          <w:lang w:bidi="he-IL"/>
        </w:rPr>
        <w:t xml:space="preserve"> </w:t>
      </w:r>
      <w:r>
        <w:rPr>
          <w:lang w:bidi="he-IL"/>
        </w:rPr>
        <w:t>The gossip causes problems between people who are at peace with one another.</w:t>
      </w:r>
    </w:p>
    <w:p w:rsidR="009D5D1D" w:rsidRPr="009D5D1D" w:rsidRDefault="009D5D1D" w:rsidP="00D73B2B">
      <w:pPr>
        <w:pStyle w:val="BodyText"/>
        <w:rPr>
          <w:lang w:bidi="he-IL"/>
        </w:rPr>
      </w:pPr>
      <w:r w:rsidRPr="009D5D1D">
        <w:rPr>
          <w:lang w:bidi="he-IL"/>
        </w:rPr>
        <w:t>He influences his friends toward violence</w:t>
      </w:r>
      <w:r w:rsidR="00D73B2B">
        <w:rPr>
          <w:lang w:bidi="he-IL"/>
        </w:rPr>
        <w:t xml:space="preserve"> </w:t>
      </w:r>
      <w:r w:rsidR="00D73B2B">
        <w:rPr>
          <w:i/>
          <w:iCs/>
          <w:lang w:bidi="he-IL"/>
        </w:rPr>
        <w:t>(16:29)</w:t>
      </w:r>
      <w:r w:rsidRPr="009D5D1D">
        <w:rPr>
          <w:lang w:bidi="he-IL"/>
        </w:rPr>
        <w:t xml:space="preserve">. The term </w:t>
      </w:r>
      <w:proofErr w:type="spellStart"/>
      <w:r w:rsidRPr="009D5D1D">
        <w:rPr>
          <w:i/>
          <w:lang w:bidi="he-IL"/>
        </w:rPr>
        <w:t>khamas</w:t>
      </w:r>
      <w:proofErr w:type="spellEnd"/>
      <w:r w:rsidRPr="009D5D1D">
        <w:rPr>
          <w:lang w:bidi="he-IL"/>
        </w:rPr>
        <w:t>, “violence” often refers to sins against society, social injustices, and crimes.</w:t>
      </w:r>
      <w:r w:rsidR="00917059">
        <w:rPr>
          <w:lang w:bidi="he-IL"/>
        </w:rPr>
        <w:t xml:space="preserve"> It denotes a cold-blooded murderer who is motivated by greed and hate and employ</w:t>
      </w:r>
      <w:r w:rsidR="00D73B2B">
        <w:rPr>
          <w:lang w:bidi="he-IL"/>
        </w:rPr>
        <w:t>s</w:t>
      </w:r>
      <w:r w:rsidR="00917059">
        <w:rPr>
          <w:lang w:bidi="he-IL"/>
        </w:rPr>
        <w:t xml:space="preserve"> as his favorite instrument false accusation an unjust judgment. He has escalated from preparing evil (27), to stirring up conflict (28), to alienating a close friend (28), finally to entice his companion presumably to abet him in his crime.</w:t>
      </w:r>
    </w:p>
    <w:p w:rsidR="009D5D1D" w:rsidRPr="009D5D1D" w:rsidRDefault="009D5D1D" w:rsidP="00D73B2B">
      <w:pPr>
        <w:pStyle w:val="BodyText"/>
        <w:rPr>
          <w:lang w:bidi="he-IL"/>
        </w:rPr>
      </w:pPr>
      <w:r w:rsidRPr="009D5D1D">
        <w:rPr>
          <w:lang w:bidi="he-IL"/>
        </w:rPr>
        <w:t xml:space="preserve">The expression “a way that is not good” is an example of </w:t>
      </w:r>
      <w:proofErr w:type="spellStart"/>
      <w:r w:rsidRPr="009D5D1D">
        <w:rPr>
          <w:lang w:bidi="he-IL"/>
        </w:rPr>
        <w:t>tapeinosis</w:t>
      </w:r>
      <w:proofErr w:type="spellEnd"/>
      <w:r w:rsidRPr="009D5D1D">
        <w:rPr>
          <w:lang w:bidi="he-IL"/>
        </w:rPr>
        <w:t>—a deliberate understatement for the sake of emphasis: It is terrible. The understatement is used to warn people away from villains and to remind them to follow a good path.</w:t>
      </w:r>
    </w:p>
    <w:p w:rsidR="00917059" w:rsidRDefault="009D5D1D" w:rsidP="00385B77">
      <w:pPr>
        <w:pStyle w:val="BodyText"/>
        <w:rPr>
          <w:lang w:bidi="he-IL"/>
        </w:rPr>
      </w:pPr>
      <w:r w:rsidRPr="009D5D1D">
        <w:rPr>
          <w:lang w:bidi="he-IL"/>
        </w:rPr>
        <w:lastRenderedPageBreak/>
        <w:t xml:space="preserve"> </w:t>
      </w:r>
      <w:r w:rsidR="006A18BD">
        <w:rPr>
          <w:lang w:bidi="he-IL"/>
        </w:rPr>
        <w:t>This</w:t>
      </w:r>
      <w:r w:rsidR="00917059">
        <w:rPr>
          <w:lang w:bidi="he-IL"/>
        </w:rPr>
        <w:t xml:space="preserve"> verse </w:t>
      </w:r>
      <w:r w:rsidR="00D73B2B">
        <w:rPr>
          <w:lang w:bidi="he-IL"/>
        </w:rPr>
        <w:t xml:space="preserve">(16:30) </w:t>
      </w:r>
      <w:r w:rsidR="00917059">
        <w:rPr>
          <w:lang w:bidi="he-IL"/>
        </w:rPr>
        <w:t>forms a proverb pa</w:t>
      </w:r>
      <w:r w:rsidR="00D73B2B">
        <w:rPr>
          <w:lang w:bidi="he-IL"/>
        </w:rPr>
        <w:t>i</w:t>
      </w:r>
      <w:r w:rsidR="00917059">
        <w:rPr>
          <w:lang w:bidi="he-IL"/>
        </w:rPr>
        <w:t xml:space="preserve">r with verse 29, describing </w:t>
      </w:r>
      <w:r w:rsidR="00D73B2B">
        <w:rPr>
          <w:lang w:bidi="he-IL"/>
        </w:rPr>
        <w:t>the viole</w:t>
      </w:r>
      <w:r w:rsidR="00917059">
        <w:rPr>
          <w:lang w:bidi="he-IL"/>
        </w:rPr>
        <w:t xml:space="preserve">nt person, depicting him gesturing with his eyes and mouth to his accomplice behind his victims back.  </w:t>
      </w:r>
    </w:p>
    <w:p w:rsidR="00AF6075" w:rsidRDefault="00AF6075" w:rsidP="00AF6075">
      <w:pPr>
        <w:pStyle w:val="IntenseQuote"/>
        <w:ind w:left="360"/>
      </w:pPr>
      <w:bookmarkStart w:id="2" w:name="_Toc428279655"/>
      <w:r>
        <w:t xml:space="preserve">Pray About This </w:t>
      </w:r>
    </w:p>
    <w:p w:rsidR="00AF6075" w:rsidRPr="009155EF" w:rsidRDefault="006A18BD" w:rsidP="00AF6075">
      <w:pPr>
        <w:pStyle w:val="IntenseQuote"/>
        <w:ind w:left="360"/>
        <w:rPr>
          <w:rFonts w:ascii="Brush Script MT" w:hAnsi="Brush Script MT"/>
          <w:sz w:val="28"/>
        </w:rPr>
      </w:pPr>
      <w:r>
        <w:rPr>
          <w:rFonts w:ascii="Brush Script MT" w:hAnsi="Brush Script MT"/>
          <w:sz w:val="28"/>
        </w:rPr>
        <w:t>How good are you at spotting someone’s enticement to evil?</w:t>
      </w:r>
    </w:p>
    <w:bookmarkEnd w:id="2"/>
    <w:p w:rsidR="002E5ABF" w:rsidRPr="00385B77" w:rsidRDefault="003D262D" w:rsidP="00385B77">
      <w:pPr>
        <w:pStyle w:val="Heading2"/>
        <w:numPr>
          <w:ilvl w:val="0"/>
          <w:numId w:val="40"/>
        </w:numPr>
        <w:rPr>
          <w:b w:val="0"/>
          <w:bCs w:val="0"/>
        </w:rPr>
      </w:pPr>
      <w:r>
        <w:t xml:space="preserve">a better old age </w:t>
      </w:r>
      <w:r w:rsidR="00B5237D" w:rsidRPr="00385B77">
        <w:rPr>
          <w:b w:val="0"/>
          <w:bCs w:val="0"/>
          <w:i/>
        </w:rPr>
        <w:t>(</w:t>
      </w:r>
      <w:r w:rsidRPr="00385B77">
        <w:rPr>
          <w:b w:val="0"/>
          <w:bCs w:val="0"/>
          <w:i/>
        </w:rPr>
        <w:t>16:31–17:8</w:t>
      </w:r>
      <w:r w:rsidR="00B5237D" w:rsidRPr="00385B77">
        <w:rPr>
          <w:b w:val="0"/>
          <w:bCs w:val="0"/>
          <w:i/>
        </w:rPr>
        <w:t>)</w:t>
      </w:r>
    </w:p>
    <w:p w:rsidR="00AF6075" w:rsidRDefault="00AF6075" w:rsidP="00AF6075">
      <w:pPr>
        <w:pStyle w:val="BodyText"/>
      </w:pPr>
    </w:p>
    <w:p w:rsidR="003D262D" w:rsidRDefault="003D262D" w:rsidP="00385B77">
      <w:pPr>
        <w:pStyle w:val="BodyText"/>
        <w:numPr>
          <w:ilvl w:val="0"/>
          <w:numId w:val="46"/>
        </w:numPr>
        <w:rPr>
          <w:i/>
          <w:iCs/>
        </w:rPr>
      </w:pPr>
      <w:r>
        <w:t>How do you get gray hair</w:t>
      </w:r>
      <w:r>
        <w:rPr>
          <w:i/>
          <w:iCs/>
        </w:rPr>
        <w:t xml:space="preserve"> (16:31–17:1)?</w:t>
      </w:r>
    </w:p>
    <w:p w:rsidR="009D5D1D" w:rsidRDefault="009D5D1D" w:rsidP="009D5D1D">
      <w:pPr>
        <w:pStyle w:val="BodyText"/>
      </w:pPr>
    </w:p>
    <w:p w:rsidR="00385B77" w:rsidRDefault="00385B77" w:rsidP="009D5D1D">
      <w:pPr>
        <w:pStyle w:val="BodyText"/>
      </w:pPr>
    </w:p>
    <w:p w:rsidR="009D5D1D" w:rsidRPr="009D5D1D" w:rsidRDefault="006A18BD" w:rsidP="00294AF5">
      <w:pPr>
        <w:pStyle w:val="BodyText"/>
        <w:rPr>
          <w:lang w:bidi="he-IL"/>
        </w:rPr>
      </w:pPr>
      <w:r>
        <w:rPr>
          <w:lang w:bidi="he-IL"/>
        </w:rPr>
        <w:t>Instead of viewing old age as the time of physical weakness in decline, when the aged must resign their authority and hand over power to the new generation, this unit views it as a time of authority, status, and dignity symbolized by crown</w:t>
      </w:r>
      <w:r w:rsidR="00385B77">
        <w:rPr>
          <w:lang w:bidi="he-IL"/>
        </w:rPr>
        <w:t xml:space="preserve">s </w:t>
      </w:r>
      <w:r w:rsidR="00385B77">
        <w:rPr>
          <w:i/>
          <w:iCs/>
          <w:lang w:bidi="he-IL"/>
        </w:rPr>
        <w:t>(16:31; 17:6)</w:t>
      </w:r>
      <w:r>
        <w:rPr>
          <w:lang w:bidi="he-IL"/>
        </w:rPr>
        <w:t xml:space="preserve">. </w:t>
      </w:r>
    </w:p>
    <w:p w:rsidR="009D5D1D" w:rsidRDefault="006A18BD" w:rsidP="00294AF5">
      <w:pPr>
        <w:pStyle w:val="BodyText"/>
        <w:rPr>
          <w:lang w:bidi="he-IL"/>
        </w:rPr>
      </w:pPr>
      <w:r>
        <w:rPr>
          <w:lang w:bidi="he-IL"/>
        </w:rPr>
        <w:t xml:space="preserve">This “better… than” proverb </w:t>
      </w:r>
      <w:r w:rsidR="00294AF5">
        <w:rPr>
          <w:i/>
          <w:iCs/>
          <w:lang w:bidi="he-IL"/>
        </w:rPr>
        <w:t xml:space="preserve">(16:32) </w:t>
      </w:r>
      <w:r>
        <w:rPr>
          <w:lang w:bidi="he-IL"/>
        </w:rPr>
        <w:t xml:space="preserve">shifts from the exalted teacher, who is to be emulated, to the disciple, reminding him that the foundation of righteousness is his ability to rule </w:t>
      </w:r>
      <w:r w:rsidR="00294AF5">
        <w:rPr>
          <w:lang w:bidi="he-IL"/>
        </w:rPr>
        <w:t>his unruly spirit when provoked.</w:t>
      </w:r>
    </w:p>
    <w:p w:rsidR="009D5D1D" w:rsidRDefault="00294AF5" w:rsidP="007049FE">
      <w:pPr>
        <w:pStyle w:val="BodyText"/>
        <w:rPr>
          <w:lang w:bidi="he-IL"/>
        </w:rPr>
      </w:pPr>
      <w:r>
        <w:rPr>
          <w:lang w:bidi="he-IL"/>
        </w:rPr>
        <w:t>V</w:t>
      </w:r>
      <w:r w:rsidR="00A04DDA">
        <w:rPr>
          <w:lang w:bidi="he-IL"/>
        </w:rPr>
        <w:t>erse</w:t>
      </w:r>
      <w:r>
        <w:rPr>
          <w:lang w:bidi="he-IL"/>
        </w:rPr>
        <w:t xml:space="preserve"> 33</w:t>
      </w:r>
      <w:r w:rsidR="00A04DDA">
        <w:rPr>
          <w:lang w:bidi="he-IL"/>
        </w:rPr>
        <w:t xml:space="preserve"> adds a necessary caveat</w:t>
      </w:r>
      <w:r>
        <w:rPr>
          <w:lang w:bidi="he-IL"/>
        </w:rPr>
        <w:t>,</w:t>
      </w:r>
      <w:r w:rsidR="00A04DDA">
        <w:rPr>
          <w:lang w:bidi="he-IL"/>
        </w:rPr>
        <w:t xml:space="preserve"> </w:t>
      </w:r>
      <w:r>
        <w:rPr>
          <w:lang w:bidi="he-IL"/>
        </w:rPr>
        <w:t>u</w:t>
      </w:r>
      <w:r w:rsidR="00A04DDA">
        <w:rPr>
          <w:lang w:bidi="he-IL"/>
        </w:rPr>
        <w:t>ltimately, the Lord, not the disciple</w:t>
      </w:r>
      <w:r>
        <w:rPr>
          <w:lang w:bidi="he-IL"/>
        </w:rPr>
        <w:t>’s</w:t>
      </w:r>
      <w:r w:rsidR="00A04DDA">
        <w:rPr>
          <w:lang w:bidi="he-IL"/>
        </w:rPr>
        <w:t xml:space="preserve"> self-possession, rules his destiny, as is illustrated by “the lot.”</w:t>
      </w:r>
      <w:r>
        <w:rPr>
          <w:lang w:bidi="he-IL"/>
        </w:rPr>
        <w:t xml:space="preserve"> </w:t>
      </w:r>
      <w:r w:rsidR="00A04DDA">
        <w:rPr>
          <w:lang w:bidi="he-IL"/>
        </w:rPr>
        <w:t xml:space="preserve">The lot was a small stone used to reveal God’s selection of someone or something out of several possibilities where he kept people in the dark and desired their impartiality in the selection. </w:t>
      </w:r>
    </w:p>
    <w:p w:rsidR="009D5D1D" w:rsidRPr="009D5D1D" w:rsidRDefault="009D5D1D" w:rsidP="00E5550F">
      <w:pPr>
        <w:pStyle w:val="BodyText"/>
        <w:rPr>
          <w:lang w:bidi="he-IL"/>
        </w:rPr>
      </w:pPr>
      <w:r w:rsidRPr="009D5D1D">
        <w:rPr>
          <w:lang w:bidi="he-IL"/>
        </w:rPr>
        <w:lastRenderedPageBreak/>
        <w:t xml:space="preserve">The phrase “a dry piece of bread” is like bread without butter, a morsel of bread not dipped in vinegar mix (e.g., Ruth 2:14). It represents here </w:t>
      </w:r>
      <w:r w:rsidR="00294AF5">
        <w:rPr>
          <w:lang w:bidi="he-IL"/>
        </w:rPr>
        <w:t xml:space="preserve">(17:1) </w:t>
      </w:r>
      <w:r w:rsidRPr="009D5D1D">
        <w:rPr>
          <w:lang w:bidi="he-IL"/>
        </w:rPr>
        <w:t>a simple, humble meal.</w:t>
      </w:r>
    </w:p>
    <w:p w:rsidR="009D5D1D" w:rsidRPr="009D5D1D" w:rsidRDefault="009D5D1D" w:rsidP="007049FE">
      <w:pPr>
        <w:pStyle w:val="BodyText"/>
        <w:rPr>
          <w:lang w:bidi="he-IL"/>
        </w:rPr>
      </w:pPr>
      <w:r w:rsidRPr="009D5D1D">
        <w:rPr>
          <w:lang w:bidi="he-IL"/>
        </w:rPr>
        <w:t>The house is described as being full of “sacrifices of strife</w:t>
      </w:r>
      <w:r w:rsidR="00294AF5">
        <w:rPr>
          <w:lang w:bidi="he-IL"/>
        </w:rPr>
        <w:t>.</w:t>
      </w:r>
      <w:r w:rsidRPr="009D5D1D">
        <w:rPr>
          <w:lang w:bidi="he-IL"/>
        </w:rPr>
        <w:t xml:space="preserve">” </w:t>
      </w:r>
      <w:r w:rsidR="00294AF5">
        <w:rPr>
          <w:lang w:bidi="he-IL"/>
        </w:rPr>
        <w:t xml:space="preserve">It </w:t>
      </w:r>
      <w:r w:rsidRPr="009D5D1D">
        <w:rPr>
          <w:lang w:bidi="he-IL"/>
        </w:rPr>
        <w:t xml:space="preserve">suggests a connection with the temple (as in 7:14) in which the people may have made their sacrifices and had a large amount meat left over. </w:t>
      </w:r>
    </w:p>
    <w:p w:rsidR="009D5D1D" w:rsidRPr="009D5D1D" w:rsidRDefault="009D5D1D" w:rsidP="00E5550F">
      <w:pPr>
        <w:pStyle w:val="BodyText"/>
      </w:pPr>
    </w:p>
    <w:p w:rsidR="007049FE" w:rsidRPr="007049FE" w:rsidRDefault="003D262D" w:rsidP="007049FE">
      <w:pPr>
        <w:pStyle w:val="BodyText"/>
        <w:numPr>
          <w:ilvl w:val="0"/>
          <w:numId w:val="46"/>
        </w:numPr>
      </w:pPr>
      <w:r>
        <w:t>What insights do you gain from</w:t>
      </w:r>
      <w:r>
        <w:rPr>
          <w:i/>
          <w:iCs/>
        </w:rPr>
        <w:t xml:space="preserve"> 17:2–8?</w:t>
      </w:r>
      <w:r w:rsidR="001B5A07">
        <w:rPr>
          <w:i/>
          <w:iCs/>
        </w:rPr>
        <w:t xml:space="preserve"> </w:t>
      </w:r>
    </w:p>
    <w:p w:rsidR="007049FE" w:rsidRPr="007049FE" w:rsidRDefault="007049FE" w:rsidP="007049FE">
      <w:pPr>
        <w:pStyle w:val="BodyText"/>
      </w:pPr>
    </w:p>
    <w:p w:rsidR="009D5D1D" w:rsidRPr="009D5D1D" w:rsidRDefault="001B5A07" w:rsidP="007049FE">
      <w:pPr>
        <w:pStyle w:val="BodyText"/>
        <w:ind w:left="648" w:firstLine="0"/>
      </w:pPr>
      <w:r>
        <w:rPr>
          <w:i/>
          <w:iCs/>
        </w:rPr>
        <w:t xml:space="preserve"> </w:t>
      </w:r>
    </w:p>
    <w:p w:rsidR="009D5D1D" w:rsidRPr="009D5D1D" w:rsidRDefault="007049FE" w:rsidP="007049FE">
      <w:pPr>
        <w:pStyle w:val="BodyText"/>
        <w:rPr>
          <w:lang w:bidi="he-IL"/>
        </w:rPr>
      </w:pPr>
      <w:r>
        <w:rPr>
          <w:lang w:bidi="he-IL"/>
        </w:rPr>
        <w:t xml:space="preserve">In </w:t>
      </w:r>
      <w:r w:rsidR="009D5D1D" w:rsidRPr="009D5D1D">
        <w:rPr>
          <w:lang w:bidi="he-IL"/>
        </w:rPr>
        <w:t>the ancient world</w:t>
      </w:r>
      <w:r>
        <w:rPr>
          <w:lang w:bidi="he-IL"/>
        </w:rPr>
        <w:t>,</w:t>
      </w:r>
      <w:r w:rsidR="009D5D1D" w:rsidRPr="009D5D1D">
        <w:rPr>
          <w:lang w:bidi="he-IL"/>
        </w:rPr>
        <w:t xml:space="preserve"> a servant rarely advanced beyond his station in life. </w:t>
      </w:r>
      <w:r>
        <w:rPr>
          <w:lang w:bidi="he-IL"/>
        </w:rPr>
        <w:t>T</w:t>
      </w:r>
      <w:r w:rsidR="009D5D1D" w:rsidRPr="009D5D1D">
        <w:rPr>
          <w:lang w:bidi="he-IL"/>
        </w:rPr>
        <w:t>here are notable exceptions</w:t>
      </w:r>
      <w:r>
        <w:rPr>
          <w:lang w:bidi="he-IL"/>
        </w:rPr>
        <w:t xml:space="preserve">, but this </w:t>
      </w:r>
      <w:r w:rsidR="009D5D1D" w:rsidRPr="009D5D1D">
        <w:rPr>
          <w:lang w:bidi="he-IL"/>
        </w:rPr>
        <w:t>proverb focuses on a servant who is wise, one who uses all his abilities effectively—a Joseph figure.</w:t>
      </w:r>
    </w:p>
    <w:p w:rsidR="009D5D1D" w:rsidRPr="009D5D1D" w:rsidRDefault="009D5D1D" w:rsidP="00996ECB">
      <w:pPr>
        <w:pStyle w:val="BodyText"/>
        <w:rPr>
          <w:lang w:bidi="he-IL"/>
        </w:rPr>
      </w:pPr>
      <w:r w:rsidRPr="009D5D1D">
        <w:rPr>
          <w:lang w:bidi="he-IL"/>
        </w:rPr>
        <w:t>The parallelism indicates that “ruling over” and “sharing in the inheritance” means that the disgraceful son will be disinherited.</w:t>
      </w:r>
    </w:p>
    <w:p w:rsidR="009D5D1D" w:rsidRDefault="009D5D1D" w:rsidP="00996ECB">
      <w:pPr>
        <w:pStyle w:val="BodyText"/>
        <w:rPr>
          <w:lang w:bidi="he-IL"/>
        </w:rPr>
      </w:pPr>
      <w:r w:rsidRPr="009D5D1D">
        <w:rPr>
          <w:lang w:bidi="he-IL"/>
        </w:rPr>
        <w:t xml:space="preserve">The </w:t>
      </w:r>
      <w:r w:rsidR="005406C2" w:rsidRPr="00996ECB">
        <w:rPr>
          <w:i/>
          <w:iCs/>
          <w:szCs w:val="32"/>
          <w:lang w:bidi="he-IL"/>
        </w:rPr>
        <w:t>crucible</w:t>
      </w:r>
      <w:r w:rsidR="00996ECB">
        <w:rPr>
          <w:i/>
          <w:iCs/>
          <w:szCs w:val="32"/>
          <w:lang w:bidi="he-IL"/>
        </w:rPr>
        <w:t>(17:3)</w:t>
      </w:r>
      <w:r w:rsidR="005406C2">
        <w:rPr>
          <w:szCs w:val="32"/>
          <w:rtl/>
          <w:lang w:bidi="he-IL"/>
        </w:rPr>
        <w:t xml:space="preserve"> </w:t>
      </w:r>
      <w:r w:rsidR="00996ECB">
        <w:rPr>
          <w:szCs w:val="32"/>
          <w:lang w:bidi="he-IL"/>
        </w:rPr>
        <w:t>i</w:t>
      </w:r>
      <w:r w:rsidRPr="009D5D1D">
        <w:rPr>
          <w:lang w:bidi="he-IL"/>
        </w:rPr>
        <w:t xml:space="preserve">s used in scripture literally for refining and figuratively for the </w:t>
      </w:r>
      <w:r w:rsidRPr="009D5D1D">
        <w:rPr>
          <w:smallCaps/>
          <w:lang w:bidi="he-IL"/>
        </w:rPr>
        <w:t>Lord</w:t>
      </w:r>
      <w:r w:rsidRPr="009D5D1D">
        <w:rPr>
          <w:lang w:bidi="he-IL"/>
        </w:rPr>
        <w:t>’s purifying and cleansing and testing people.</w:t>
      </w:r>
      <w:r w:rsidR="005406C2">
        <w:rPr>
          <w:lang w:bidi="he-IL"/>
        </w:rPr>
        <w:t xml:space="preserve"> It is similar to </w:t>
      </w:r>
      <w:r w:rsidR="005406C2" w:rsidRPr="00996ECB">
        <w:rPr>
          <w:i/>
          <w:iCs/>
          <w:lang w:bidi="he-IL"/>
        </w:rPr>
        <w:t>furnace</w:t>
      </w:r>
      <w:r w:rsidR="005406C2">
        <w:rPr>
          <w:lang w:bidi="he-IL"/>
        </w:rPr>
        <w:t xml:space="preserve"> which</w:t>
      </w:r>
      <w:r w:rsidRPr="009D5D1D">
        <w:rPr>
          <w:lang w:bidi="he-IL"/>
        </w:rPr>
        <w:t xml:space="preserve"> can be used figuratively for the beneficial side of affliction (Isa</w:t>
      </w:r>
      <w:r w:rsidR="00996ECB">
        <w:rPr>
          <w:lang w:bidi="he-IL"/>
        </w:rPr>
        <w:t>iah</w:t>
      </w:r>
      <w:r w:rsidRPr="009D5D1D">
        <w:rPr>
          <w:lang w:bidi="he-IL"/>
        </w:rPr>
        <w:t xml:space="preserve"> 48:10). When the </w:t>
      </w:r>
      <w:r w:rsidRPr="009D5D1D">
        <w:rPr>
          <w:smallCaps/>
          <w:lang w:bidi="he-IL"/>
        </w:rPr>
        <w:t>Lord</w:t>
      </w:r>
      <w:r w:rsidRPr="009D5D1D">
        <w:rPr>
          <w:lang w:bidi="he-IL"/>
        </w:rPr>
        <w:t xml:space="preserve"> “tests” human hearts, the test, whatever form it takes, is designed to improve the value of the one being tested. Evil and folly will be removed when such testing takes place.</w:t>
      </w:r>
      <w:r w:rsidR="006E39A0">
        <w:rPr>
          <w:lang w:bidi="he-IL"/>
        </w:rPr>
        <w:t xml:space="preserve"> </w:t>
      </w:r>
    </w:p>
    <w:p w:rsidR="009D5D1D" w:rsidRPr="009D5D1D" w:rsidRDefault="009D5D1D" w:rsidP="006502CA">
      <w:pPr>
        <w:pStyle w:val="Heading3"/>
        <w:rPr>
          <w:lang w:bidi="he-IL"/>
        </w:rPr>
      </w:pPr>
      <w:r w:rsidRPr="009D5D1D">
        <w:rPr>
          <w:lang w:bidi="he-IL"/>
        </w:rPr>
        <w:t>17:4</w:t>
      </w:r>
    </w:p>
    <w:p w:rsidR="00D00272" w:rsidRDefault="00D00272" w:rsidP="00996ECB">
      <w:pPr>
        <w:pStyle w:val="BodyText"/>
        <w:rPr>
          <w:lang w:bidi="he-IL"/>
        </w:rPr>
      </w:pPr>
      <w:r>
        <w:rPr>
          <w:lang w:bidi="he-IL"/>
        </w:rPr>
        <w:t xml:space="preserve">The wicked person and a liar are to be avoided by all. The startling truth is that the one who listens to lies is himself a liar. </w:t>
      </w:r>
      <w:r w:rsidR="009D5D1D" w:rsidRPr="009D5D1D">
        <w:rPr>
          <w:lang w:bidi="he-IL"/>
        </w:rPr>
        <w:t xml:space="preserve">The </w:t>
      </w:r>
      <w:r>
        <w:rPr>
          <w:lang w:bidi="he-IL"/>
        </w:rPr>
        <w:t xml:space="preserve">parallel </w:t>
      </w:r>
      <w:r w:rsidR="009D5D1D" w:rsidRPr="009D5D1D">
        <w:rPr>
          <w:lang w:bidi="he-IL"/>
        </w:rPr>
        <w:t xml:space="preserve">line affirms that a person of </w:t>
      </w:r>
      <w:r w:rsidR="009D5D1D" w:rsidRPr="009D5D1D">
        <w:rPr>
          <w:lang w:bidi="he-IL"/>
        </w:rPr>
        <w:lastRenderedPageBreak/>
        <w:t>this nature will eagerly listen to evil talk—it is part of his nature.</w:t>
      </w:r>
      <w:r w:rsidR="005406C2">
        <w:rPr>
          <w:lang w:bidi="he-IL"/>
        </w:rPr>
        <w:t xml:space="preserve"> </w:t>
      </w:r>
      <w:r>
        <w:rPr>
          <w:lang w:bidi="he-IL"/>
        </w:rPr>
        <w:t>Both the liar and his willing audience have no taste for truth.</w:t>
      </w:r>
    </w:p>
    <w:p w:rsidR="009D5D1D" w:rsidRPr="009D5D1D" w:rsidRDefault="009D5D1D" w:rsidP="006502CA">
      <w:pPr>
        <w:pStyle w:val="Heading3"/>
        <w:rPr>
          <w:lang w:bidi="he-IL"/>
        </w:rPr>
      </w:pPr>
      <w:r w:rsidRPr="009D5D1D">
        <w:rPr>
          <w:lang w:bidi="he-IL"/>
        </w:rPr>
        <w:t>17:5</w:t>
      </w:r>
    </w:p>
    <w:p w:rsidR="00D00272" w:rsidRPr="009D5D1D" w:rsidRDefault="00D00272" w:rsidP="00B95694">
      <w:pPr>
        <w:pStyle w:val="BodyText"/>
        <w:rPr>
          <w:lang w:bidi="he-IL"/>
        </w:rPr>
      </w:pPr>
      <w:r>
        <w:rPr>
          <w:lang w:bidi="he-IL"/>
        </w:rPr>
        <w:t>The arrogant rich, having no sympathy for the poor person’s unfortunate situation of being without friends and financial security, regards them as an enemy he vanquished</w:t>
      </w:r>
      <w:r w:rsidR="00B95694">
        <w:rPr>
          <w:lang w:bidi="he-IL"/>
        </w:rPr>
        <w:t>.</w:t>
      </w:r>
      <w:r>
        <w:rPr>
          <w:lang w:bidi="he-IL"/>
        </w:rPr>
        <w:t xml:space="preserve"> His derisive words and mocking gestures, however, reproaches maker. The sovereign Lord made the poor, called him into existence as his image bear</w:t>
      </w:r>
      <w:r w:rsidR="00B95694">
        <w:rPr>
          <w:lang w:bidi="he-IL"/>
        </w:rPr>
        <w:t>er</w:t>
      </w:r>
      <w:r>
        <w:rPr>
          <w:lang w:bidi="he-IL"/>
        </w:rPr>
        <w:t xml:space="preserve"> (14:31; Genesis 9:6; Mark 12:16–17)</w:t>
      </w:r>
      <w:r w:rsidR="00B95694">
        <w:rPr>
          <w:lang w:bidi="he-IL"/>
        </w:rPr>
        <w:t>.</w:t>
      </w:r>
    </w:p>
    <w:p w:rsidR="009D5D1D" w:rsidRPr="009D5D1D" w:rsidRDefault="009D5D1D" w:rsidP="006502CA">
      <w:pPr>
        <w:pStyle w:val="Heading3"/>
        <w:rPr>
          <w:lang w:bidi="he-IL"/>
        </w:rPr>
      </w:pPr>
      <w:r w:rsidRPr="009D5D1D">
        <w:rPr>
          <w:lang w:bidi="he-IL"/>
        </w:rPr>
        <w:t xml:space="preserve"> 17:6</w:t>
      </w:r>
    </w:p>
    <w:p w:rsidR="009D5D1D" w:rsidRPr="009D5D1D" w:rsidRDefault="00D00272" w:rsidP="00B95694">
      <w:pPr>
        <w:pStyle w:val="BodyText"/>
        <w:rPr>
          <w:lang w:bidi="he-IL"/>
        </w:rPr>
      </w:pPr>
      <w:r>
        <w:rPr>
          <w:lang w:bidi="he-IL"/>
        </w:rPr>
        <w:t xml:space="preserve">This verse completes what was begun in </w:t>
      </w:r>
      <w:r w:rsidR="00B95694">
        <w:rPr>
          <w:lang w:bidi="he-IL"/>
        </w:rPr>
        <w:t>1</w:t>
      </w:r>
      <w:r>
        <w:rPr>
          <w:lang w:bidi="he-IL"/>
        </w:rPr>
        <w:t xml:space="preserve">6:31. Gray hair is not the only crown of the aged. </w:t>
      </w:r>
      <w:r w:rsidR="009D5D1D" w:rsidRPr="009D5D1D">
        <w:rPr>
          <w:lang w:bidi="he-IL"/>
        </w:rPr>
        <w:t xml:space="preserve">The metaphor signifies that grandchildren are like a crown, that is, they are the “crowning glory” of life. </w:t>
      </w:r>
    </w:p>
    <w:p w:rsidR="00F72594" w:rsidRDefault="009D5D1D" w:rsidP="00B95694">
      <w:pPr>
        <w:pStyle w:val="BodyText"/>
        <w:rPr>
          <w:lang w:bidi="he-IL"/>
        </w:rPr>
      </w:pPr>
      <w:r w:rsidRPr="009D5D1D">
        <w:rPr>
          <w:lang w:bidi="he-IL"/>
        </w:rPr>
        <w:t xml:space="preserve">The noun </w:t>
      </w:r>
      <w:proofErr w:type="spellStart"/>
      <w:r w:rsidRPr="009D5D1D">
        <w:rPr>
          <w:i/>
          <w:lang w:bidi="he-IL"/>
        </w:rPr>
        <w:t>tif’arat</w:t>
      </w:r>
      <w:proofErr w:type="spellEnd"/>
      <w:r w:rsidRPr="009D5D1D">
        <w:rPr>
          <w:lang w:bidi="he-IL"/>
        </w:rPr>
        <w:t xml:space="preserve"> </w:t>
      </w:r>
      <w:r w:rsidR="0066696E">
        <w:rPr>
          <w:lang w:bidi="he-IL"/>
        </w:rPr>
        <w:t xml:space="preserve">“crown” means “beauty; glory. </w:t>
      </w:r>
      <w:r w:rsidR="00B95694">
        <w:rPr>
          <w:lang w:bidi="he-IL"/>
        </w:rPr>
        <w:t xml:space="preserve">Here it </w:t>
      </w:r>
      <w:r w:rsidRPr="009D5D1D">
        <w:rPr>
          <w:lang w:bidi="he-IL"/>
        </w:rPr>
        <w:t xml:space="preserve"> seems to be identified with “glorying; boasting”; so a rendering that children are proud of their parents would be in order. Thus, “glory of children” would be a subjective genitive, the glorying that children do.”</w:t>
      </w:r>
    </w:p>
    <w:p w:rsidR="009D5D1D" w:rsidRPr="009D5D1D" w:rsidRDefault="00F72594" w:rsidP="00F72594">
      <w:pPr>
        <w:pStyle w:val="BodyText"/>
        <w:rPr>
          <w:lang w:bidi="he-IL"/>
        </w:rPr>
      </w:pPr>
      <w:r>
        <w:rPr>
          <w:lang w:bidi="he-IL"/>
        </w:rPr>
        <w:t xml:space="preserve">Godless families collapse (17:1), and godless children bring their parents shame (10:5; 17:2; 19:26). This complementary splendor proves that the family heritage is ancient, enduring, and true. Israel boasted of the renowned father, Abraham (Matthew 3:9; John 8:33). Ancient Israel regarded children as a market divine blessing and reckon them among the things that gave a man weight and influence in the community (Psalm 127:3 – 5; 128:3 – 4; 144:12 – 15), while childlessness was </w:t>
      </w:r>
      <w:r>
        <w:rPr>
          <w:lang w:bidi="he-IL"/>
        </w:rPr>
        <w:lastRenderedPageBreak/>
        <w:t>occurs (Jeremiah 22:30). By contrast, in the new covenant dispensation, Jesus Christ, who had no biological children, less the church to reproduce spiritually, not physically (Matthew 28:18 – 19; Luke 24:50 – 51; John 20:22; compare 15:5 – 8; 1</w:t>
      </w:r>
      <w:r w:rsidRPr="00F72594">
        <w:rPr>
          <w:vertAlign w:val="superscript"/>
          <w:lang w:bidi="he-IL"/>
        </w:rPr>
        <w:t>st</w:t>
      </w:r>
      <w:r>
        <w:rPr>
          <w:lang w:bidi="he-IL"/>
        </w:rPr>
        <w:t xml:space="preserve"> Corinthians 7:8 – 9, 25 – 35).</w:t>
      </w:r>
    </w:p>
    <w:p w:rsidR="009D5D1D" w:rsidRPr="009D5D1D" w:rsidRDefault="009D5D1D" w:rsidP="006502CA">
      <w:pPr>
        <w:pStyle w:val="Heading3"/>
        <w:rPr>
          <w:lang w:bidi="he-IL"/>
        </w:rPr>
      </w:pPr>
      <w:r w:rsidRPr="009D5D1D">
        <w:rPr>
          <w:lang w:bidi="he-IL"/>
        </w:rPr>
        <w:t>17:7</w:t>
      </w:r>
    </w:p>
    <w:p w:rsidR="009D5D1D" w:rsidRPr="009D5D1D" w:rsidRDefault="009D5D1D" w:rsidP="0066696E">
      <w:pPr>
        <w:pStyle w:val="BodyText"/>
        <w:rPr>
          <w:lang w:bidi="he-IL"/>
        </w:rPr>
      </w:pPr>
      <w:r w:rsidRPr="009D5D1D">
        <w:rPr>
          <w:lang w:bidi="he-IL"/>
        </w:rPr>
        <w:t xml:space="preserve">The word </w:t>
      </w:r>
      <w:proofErr w:type="spellStart"/>
      <w:r w:rsidRPr="009D5D1D">
        <w:rPr>
          <w:i/>
          <w:lang w:bidi="he-IL"/>
        </w:rPr>
        <w:t>yeter</w:t>
      </w:r>
      <w:proofErr w:type="spellEnd"/>
      <w:r w:rsidRPr="009D5D1D">
        <w:rPr>
          <w:lang w:bidi="he-IL"/>
        </w:rPr>
        <w:t xml:space="preserve"> could be rendered either “arrogant” (cf. NIV) or “excellent” (cf. KJV, NASB; NLT “eloquent”) because the basic idea of the word is “remainder; excess,” from the verb “be left over.” It describes “lofty” speech (arrogant or excellent) that is not suited for the fool. The Greek version, using </w:t>
      </w:r>
      <w:proofErr w:type="spellStart"/>
      <w:r w:rsidRPr="009D5D1D">
        <w:rPr>
          <w:i/>
          <w:lang w:bidi="he-IL"/>
        </w:rPr>
        <w:t>pista</w:t>
      </w:r>
      <w:proofErr w:type="spellEnd"/>
      <w:r w:rsidRPr="009D5D1D">
        <w:rPr>
          <w:lang w:bidi="he-IL"/>
        </w:rPr>
        <w:t>, seems to support the idea of “excellent,” and makes a contrast: “words that are excellent do not fit a fool.” The idea of arrogance (NIV) fits if it is taken in the sense of lofty, heightened, or excessive language.</w:t>
      </w:r>
    </w:p>
    <w:p w:rsidR="00F72594" w:rsidRDefault="009D5D1D" w:rsidP="00F72594">
      <w:pPr>
        <w:pStyle w:val="BodyText"/>
        <w:rPr>
          <w:lang w:bidi="he-IL"/>
        </w:rPr>
      </w:pPr>
      <w:r w:rsidRPr="009D5D1D">
        <w:rPr>
          <w:lang w:bidi="he-IL"/>
        </w:rPr>
        <w:t xml:space="preserve">The “fool” proper, described by the term </w:t>
      </w:r>
      <w:r w:rsidRPr="009D5D1D">
        <w:rPr>
          <w:i/>
          <w:lang w:bidi="he-IL"/>
        </w:rPr>
        <w:t>naval</w:t>
      </w:r>
      <w:r w:rsidR="0066696E">
        <w:rPr>
          <w:i/>
          <w:lang w:bidi="he-IL"/>
        </w:rPr>
        <w:t xml:space="preserve"> (or </w:t>
      </w:r>
      <w:proofErr w:type="spellStart"/>
      <w:r w:rsidR="0066696E">
        <w:rPr>
          <w:i/>
          <w:lang w:bidi="he-IL"/>
        </w:rPr>
        <w:t>nabal</w:t>
      </w:r>
      <w:proofErr w:type="spellEnd"/>
      <w:r w:rsidR="0066696E">
        <w:rPr>
          <w:i/>
          <w:lang w:bidi="he-IL"/>
        </w:rPr>
        <w:t>)</w:t>
      </w:r>
      <w:r w:rsidRPr="009D5D1D">
        <w:rPr>
          <w:lang w:bidi="he-IL"/>
        </w:rPr>
        <w:t xml:space="preserve">, occurs only here, in v. 21, and in 30:22 in the book. It describes someone who is godless and immoral in an overbearing way (e.g., 1 Sam 25:25; Ps 14:1). </w:t>
      </w:r>
      <w:r w:rsidR="00F72594">
        <w:rPr>
          <w:lang w:bidi="he-IL"/>
        </w:rPr>
        <w:t>He curses God (Joe to: 9 – 10), insults him (Psalm 74:22) and his servants (39:8), and has no regard for his benefits (Deuteronomy 32:6) or judgment (2</w:t>
      </w:r>
      <w:r w:rsidR="00F72594" w:rsidRPr="00F72594">
        <w:rPr>
          <w:vertAlign w:val="superscript"/>
          <w:lang w:bidi="he-IL"/>
        </w:rPr>
        <w:t>nd</w:t>
      </w:r>
      <w:r w:rsidR="00F72594">
        <w:rPr>
          <w:lang w:bidi="he-IL"/>
        </w:rPr>
        <w:t xml:space="preserve"> Samuel 3:33; 13:13; Jeremiah 17:11) because he denies that God exist to uphold a moral order (Psalm 14:1). Isaiah describes is unethical behavior against God’s image: “[He] speaks folly, his mind is busy with evil; he practices ungodliness and spreads error concerning the Lord; the hungry leaves empty, and from the thirsty withholds water” (Isaiah 32:6 – 7). A healthy society regards him as a scamp and a </w:t>
      </w:r>
      <w:r w:rsidR="00F72594">
        <w:rPr>
          <w:lang w:bidi="he-IL"/>
        </w:rPr>
        <w:lastRenderedPageBreak/>
        <w:t>scoundrel (1</w:t>
      </w:r>
      <w:r w:rsidR="00F72594" w:rsidRPr="00F72594">
        <w:rPr>
          <w:vertAlign w:val="superscript"/>
          <w:lang w:bidi="he-IL"/>
        </w:rPr>
        <w:t>st</w:t>
      </w:r>
      <w:r w:rsidR="00F72594">
        <w:rPr>
          <w:lang w:bidi="he-IL"/>
        </w:rPr>
        <w:t xml:space="preserve"> Samuel 25:3, 17, 25; 2</w:t>
      </w:r>
      <w:r w:rsidR="00F72594" w:rsidRPr="00F72594">
        <w:rPr>
          <w:vertAlign w:val="superscript"/>
          <w:lang w:bidi="he-IL"/>
        </w:rPr>
        <w:t>nd</w:t>
      </w:r>
      <w:r w:rsidR="00F72594">
        <w:rPr>
          <w:lang w:bidi="he-IL"/>
        </w:rPr>
        <w:t xml:space="preserve"> Samuel 13:33; Job 30:8; Isaiah 32:5).</w:t>
      </w:r>
    </w:p>
    <w:p w:rsidR="009D5D1D" w:rsidRDefault="009D5D1D" w:rsidP="0066696E">
      <w:pPr>
        <w:pStyle w:val="BodyText"/>
        <w:rPr>
          <w:lang w:bidi="he-IL"/>
        </w:rPr>
      </w:pPr>
      <w:r w:rsidRPr="009D5D1D">
        <w:rPr>
          <w:lang w:bidi="he-IL"/>
        </w:rPr>
        <w:t>A fool should restrain his words lest his foolishness spew out.</w:t>
      </w:r>
    </w:p>
    <w:p w:rsidR="00F72594" w:rsidRPr="009D5D1D" w:rsidRDefault="00F72594" w:rsidP="00F72594">
      <w:pPr>
        <w:pStyle w:val="BodyText"/>
        <w:rPr>
          <w:lang w:bidi="he-IL"/>
        </w:rPr>
      </w:pPr>
      <w:r>
        <w:rPr>
          <w:lang w:bidi="he-IL"/>
        </w:rPr>
        <w:t xml:space="preserve">Arrogant and pretentious speech match the pariah’s character, as </w:t>
      </w:r>
      <w:proofErr w:type="spellStart"/>
      <w:r>
        <w:rPr>
          <w:lang w:bidi="he-IL"/>
        </w:rPr>
        <w:t>Nabal</w:t>
      </w:r>
      <w:proofErr w:type="spellEnd"/>
      <w:r>
        <w:rPr>
          <w:lang w:bidi="he-IL"/>
        </w:rPr>
        <w:t xml:space="preserve"> demonstrated (1</w:t>
      </w:r>
      <w:r w:rsidRPr="00F72594">
        <w:rPr>
          <w:vertAlign w:val="superscript"/>
          <w:lang w:bidi="he-IL"/>
        </w:rPr>
        <w:t>st</w:t>
      </w:r>
      <w:r>
        <w:rPr>
          <w:lang w:bidi="he-IL"/>
        </w:rPr>
        <w:t xml:space="preserve"> Samuel 25:10 – 11).</w:t>
      </w:r>
    </w:p>
    <w:p w:rsidR="009D5D1D" w:rsidRPr="009D5D1D" w:rsidRDefault="009D5D1D" w:rsidP="00E5550F">
      <w:pPr>
        <w:pStyle w:val="BodyText"/>
        <w:rPr>
          <w:lang w:bidi="he-IL"/>
        </w:rPr>
      </w:pPr>
      <w:r w:rsidRPr="00E5550F">
        <w:t xml:space="preserve">This “ruler” (KJV, NASB “prince”; NAB “noble”) is a gentleman with a code of honor, to whom truthfulness is second nature (W. McKane, Proverbs [OTL], 507). The word describes one as “inclined, generous, noble” (BDB 622 </w:t>
      </w:r>
      <w:proofErr w:type="spellStart"/>
      <w:r w:rsidRPr="00E5550F">
        <w:t>s.v</w:t>
      </w:r>
      <w:proofErr w:type="spellEnd"/>
      <w:r w:rsidRPr="00E5550F">
        <w:t xml:space="preserve">. </w:t>
      </w:r>
      <w:r w:rsidRPr="00E5550F">
        <w:rPr>
          <w:rtl/>
          <w:lang w:bidi="he-IL"/>
        </w:rPr>
        <w:t>נָדִיב</w:t>
      </w:r>
      <w:r w:rsidRPr="00E5550F">
        <w:t>). It is cognate to the word for the “free will offering.” So for such a noble person lies are not</w:t>
      </w:r>
      <w:r w:rsidRPr="009D5D1D">
        <w:rPr>
          <w:lang w:bidi="he-IL"/>
        </w:rPr>
        <w:t xml:space="preserve"> suited. The argument is from the lesser to the greater—if fools shouldn’t speak lofty things, then honorable people should not lie (or, lofty people should not speak base things).</w:t>
      </w:r>
    </w:p>
    <w:p w:rsidR="009D5D1D" w:rsidRPr="009D5D1D" w:rsidRDefault="009D5D1D" w:rsidP="006502CA">
      <w:pPr>
        <w:pStyle w:val="Heading3"/>
        <w:rPr>
          <w:lang w:bidi="he-IL"/>
        </w:rPr>
      </w:pPr>
      <w:r w:rsidRPr="009D5D1D">
        <w:rPr>
          <w:lang w:bidi="he-IL"/>
        </w:rPr>
        <w:t xml:space="preserve"> 17:8</w:t>
      </w:r>
    </w:p>
    <w:p w:rsidR="009D5D1D" w:rsidRDefault="0066696E" w:rsidP="0066696E">
      <w:pPr>
        <w:pStyle w:val="BodyText"/>
        <w:rPr>
          <w:lang w:bidi="he-IL"/>
        </w:rPr>
      </w:pPr>
      <w:r>
        <w:rPr>
          <w:lang w:bidi="he-IL"/>
        </w:rPr>
        <w:t>A “charm” is in</w:t>
      </w:r>
      <w:r w:rsidR="009D5D1D" w:rsidRPr="009D5D1D">
        <w:rPr>
          <w:lang w:bidi="he-IL"/>
        </w:rPr>
        <w:t xml:space="preserve"> </w:t>
      </w:r>
      <w:proofErr w:type="spellStart"/>
      <w:r w:rsidR="009D5D1D" w:rsidRPr="009D5D1D">
        <w:rPr>
          <w:i/>
          <w:lang w:bidi="he-IL"/>
        </w:rPr>
        <w:t>Heb</w:t>
      </w:r>
      <w:proofErr w:type="spellEnd"/>
      <w:r w:rsidR="009D5D1D" w:rsidRPr="009D5D1D">
        <w:rPr>
          <w:lang w:bidi="he-IL"/>
        </w:rPr>
        <w:t xml:space="preserve"> “a stone of favors”; NAB,</w:t>
      </w:r>
      <w:r>
        <w:rPr>
          <w:lang w:bidi="he-IL"/>
        </w:rPr>
        <w:t xml:space="preserve"> NRSV “a magic stone.” The term</w:t>
      </w:r>
      <w:r w:rsidR="009D5D1D" w:rsidRPr="009D5D1D">
        <w:rPr>
          <w:lang w:bidi="he-IL"/>
        </w:rPr>
        <w:t xml:space="preserve"> </w:t>
      </w:r>
      <w:proofErr w:type="spellStart"/>
      <w:r w:rsidR="009D5D1D" w:rsidRPr="009D5D1D">
        <w:rPr>
          <w:i/>
          <w:lang w:bidi="he-IL"/>
        </w:rPr>
        <w:t>shokhad</w:t>
      </w:r>
      <w:proofErr w:type="spellEnd"/>
      <w:r w:rsidR="009D5D1D" w:rsidRPr="009D5D1D">
        <w:rPr>
          <w:lang w:bidi="he-IL"/>
        </w:rPr>
        <w:t>, “bribe” could be simply translated as “a gift”; but the second half of the verse says that the one who offers it is successful. At best it could be a gift that opens doors; at worst it is a bribe. The word is never used of a disinterested gift, so there is always something of the bribe in it (e.g., Ps 15:5; Isa 1:23). Here it is “a stone that brings favor,” the genitive being the effect or the result of the gift. In other words, it has magical properties and “works like a charm.”</w:t>
      </w:r>
    </w:p>
    <w:p w:rsidR="00F72594" w:rsidRPr="009D5D1D" w:rsidRDefault="001B5A07" w:rsidP="001B5A07">
      <w:pPr>
        <w:pStyle w:val="BodyText"/>
        <w:rPr>
          <w:lang w:bidi="he-IL"/>
        </w:rPr>
      </w:pPr>
      <w:r>
        <w:rPr>
          <w:lang w:bidi="he-IL"/>
        </w:rPr>
        <w:t xml:space="preserve">The giver of the bribe sees it as the means of his success. It denotes a fool state of self-delusion and reliance on his own opinion. He thinks he will succeed </w:t>
      </w:r>
      <w:r>
        <w:rPr>
          <w:lang w:bidi="he-IL"/>
        </w:rPr>
        <w:lastRenderedPageBreak/>
        <w:t xml:space="preserve">and perverting justice, but in Proverbs this is ironic (compare 17:15). The fool’s </w:t>
      </w:r>
      <w:proofErr w:type="spellStart"/>
      <w:r>
        <w:rPr>
          <w:lang w:bidi="he-IL"/>
        </w:rPr>
        <w:t>Poulton</w:t>
      </w:r>
      <w:proofErr w:type="spellEnd"/>
      <w:r>
        <w:rPr>
          <w:lang w:bidi="he-IL"/>
        </w:rPr>
        <w:t xml:space="preserve"> instrument succeeds with depraved officials, but not with God and not with the wise. The lobbyist momentary success is leading him to eternal do. The law forbade bribery because it oppose God, who shows no partiality and accepts no bribe (Deuteronomy 10:17; Exodus 23:8). The Christian even invites to his table those who cannot repay him (Luke 14:12 – 14). Felix apparently failed to get a bribe out of Paul. Instead he received a message on righteousness, justice, and the judgment to come (Acts 14:24 – 26).</w:t>
      </w:r>
    </w:p>
    <w:p w:rsidR="009D5D1D" w:rsidRPr="009D5D1D" w:rsidRDefault="009D5D1D" w:rsidP="00E5550F">
      <w:pPr>
        <w:pStyle w:val="BodyText"/>
        <w:rPr>
          <w:lang w:bidi="he-IL"/>
        </w:rPr>
      </w:pPr>
      <w:r w:rsidRPr="009D5D1D">
        <w:rPr>
          <w:lang w:bidi="he-IL"/>
        </w:rPr>
        <w:t>As C. H. Toy points out, the sage is merely affirming a point without making a comment—those who use bribery meet with widespread success (</w:t>
      </w:r>
      <w:r w:rsidRPr="009D5D1D">
        <w:rPr>
          <w:i/>
          <w:lang w:bidi="he-IL"/>
        </w:rPr>
        <w:t>Proverbs</w:t>
      </w:r>
      <w:r w:rsidRPr="009D5D1D">
        <w:rPr>
          <w:lang w:bidi="he-IL"/>
        </w:rPr>
        <w:t xml:space="preserve"> [ICC], 341). This does not amount to an endorsement of bribery.</w:t>
      </w:r>
      <w:r w:rsidRPr="009D5D1D">
        <w:rPr>
          <w:vertAlign w:val="superscript"/>
          <w:lang w:bidi="he-IL"/>
        </w:rPr>
        <w:footnoteReference w:id="1"/>
      </w:r>
    </w:p>
    <w:p w:rsidR="00F72594" w:rsidRDefault="00F72594" w:rsidP="00F72594">
      <w:pPr>
        <w:pStyle w:val="BodyText"/>
      </w:pPr>
      <w:r>
        <w:t>A bribe is never used of a disinterested gift but to one that adversely affects the administration of justice. This practice is a can to robbery (1</w:t>
      </w:r>
      <w:r w:rsidRPr="00F72594">
        <w:rPr>
          <w:vertAlign w:val="superscript"/>
        </w:rPr>
        <w:t>st</w:t>
      </w:r>
      <w:r>
        <w:t xml:space="preserve"> Samuel 8:3; Isaiah 33:15), used by the rich to exploit the poor (Psalm 15:5; Isaiah 5:23), and will come under God’s judgment (Job 15:34; Psalm 26:9 – 10; Micah 3:11). [W]</w:t>
      </w:r>
    </w:p>
    <w:p w:rsidR="00643F2F" w:rsidRPr="00AF6075" w:rsidRDefault="00643F2F" w:rsidP="00F72594">
      <w:pPr>
        <w:pStyle w:val="BodyText"/>
      </w:pPr>
    </w:p>
    <w:p w:rsidR="00AF6075" w:rsidRDefault="00AF6075" w:rsidP="00533C38">
      <w:pPr>
        <w:pStyle w:val="IntenseQuote"/>
      </w:pPr>
      <w:r>
        <w:t xml:space="preserve">Pray About This </w:t>
      </w:r>
    </w:p>
    <w:p w:rsidR="00B81BD0" w:rsidRPr="00533C38" w:rsidRDefault="00533C38" w:rsidP="00533C38">
      <w:pPr>
        <w:pStyle w:val="IntenseQuote"/>
        <w:rPr>
          <w:rFonts w:ascii="Brush Script MT" w:hAnsi="Brush Script MT"/>
          <w:sz w:val="28"/>
        </w:rPr>
      </w:pPr>
      <w:r>
        <w:rPr>
          <w:rFonts w:ascii="Brush Script MT" w:hAnsi="Brush Script MT"/>
          <w:sz w:val="28"/>
        </w:rPr>
        <w:t xml:space="preserve">Are you living the kind of life that will make your children and grandchildren proud of you? </w:t>
      </w:r>
    </w:p>
    <w:p w:rsidR="005D3920" w:rsidRPr="00AF6075" w:rsidRDefault="005D3920" w:rsidP="00643F2F">
      <w:pPr>
        <w:pStyle w:val="BodyText2"/>
        <w:ind w:left="0" w:firstLine="0"/>
      </w:pPr>
    </w:p>
    <w:sectPr w:rsidR="005D3920" w:rsidRPr="00AF6075" w:rsidSect="004500B2">
      <w:headerReference w:type="even" r:id="rId8"/>
      <w:headerReference w:type="default" r:id="rId9"/>
      <w:footerReference w:type="default" r:id="rId10"/>
      <w:footnotePr>
        <w:numRestart w:val="eachSect"/>
      </w:footnotePr>
      <w:pgSz w:w="7920" w:h="12240" w:orient="landscape"/>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C62" w:rsidRDefault="00815C62" w:rsidP="00910415">
      <w:r>
        <w:separator/>
      </w:r>
    </w:p>
  </w:endnote>
  <w:endnote w:type="continuationSeparator" w:id="0">
    <w:p w:rsidR="00815C62" w:rsidRDefault="00815C62" w:rsidP="0091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A" w:rsidRDefault="007F5C3A">
    <w:pPr>
      <w:pStyle w:val="Footer"/>
      <w:jc w:val="center"/>
    </w:pPr>
    <w:r>
      <w:fldChar w:fldCharType="begin"/>
    </w:r>
    <w:r>
      <w:instrText xml:space="preserve"> PAGE   \* MERGEFORMAT </w:instrText>
    </w:r>
    <w:r>
      <w:fldChar w:fldCharType="separate"/>
    </w:r>
    <w:r w:rsidR="005424A6">
      <w:rPr>
        <w:noProof/>
      </w:rPr>
      <w:t>3</w:t>
    </w:r>
    <w:r>
      <w:rPr>
        <w:noProof/>
      </w:rPr>
      <w:fldChar w:fldCharType="end"/>
    </w:r>
  </w:p>
  <w:p w:rsidR="007F5C3A" w:rsidRDefault="007F5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C62" w:rsidRDefault="00815C62" w:rsidP="00910415">
      <w:r>
        <w:separator/>
      </w:r>
    </w:p>
  </w:footnote>
  <w:footnote w:type="continuationSeparator" w:id="0">
    <w:p w:rsidR="00815C62" w:rsidRDefault="00815C62" w:rsidP="00910415">
      <w:r>
        <w:continuationSeparator/>
      </w:r>
    </w:p>
  </w:footnote>
  <w:footnote w:id="1">
    <w:p w:rsidR="007F5C3A" w:rsidRDefault="007F5C3A" w:rsidP="009D5D1D">
      <w:r>
        <w:rPr>
          <w:vertAlign w:val="superscript"/>
        </w:rPr>
        <w:footnoteRef/>
      </w:r>
      <w:r>
        <w:t xml:space="preserve"> </w:t>
      </w:r>
      <w:r>
        <w:rPr>
          <w:smallCaps/>
        </w:rPr>
        <w:t>Biblical Studies Press</w:t>
      </w:r>
      <w:r>
        <w:t xml:space="preserve">, </w:t>
      </w:r>
      <w:r>
        <w:rPr>
          <w:i/>
        </w:rPr>
        <w:t>The NET Bible First Edition Notes</w:t>
      </w:r>
      <w:r>
        <w:t xml:space="preserve"> (2006) </w:t>
      </w:r>
      <w:proofErr w:type="spellStart"/>
      <w:r>
        <w:t>Pr</w:t>
      </w:r>
      <w:proofErr w:type="spellEnd"/>
      <w:r>
        <w:t xml:space="preserve"> 17:2-8.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A" w:rsidRDefault="00815C62" w:rsidP="003D262D">
    <w:pPr>
      <w:pStyle w:val="Header"/>
    </w:pPr>
    <w:sdt>
      <w:sdtPr>
        <w:id w:val="405649862"/>
        <w:docPartObj>
          <w:docPartGallery w:val="Page Numbers (Top of Page)"/>
          <w:docPartUnique/>
        </w:docPartObj>
      </w:sdtPr>
      <w:sdtEndPr>
        <w:rPr>
          <w:noProof/>
        </w:rPr>
      </w:sdtEndPr>
      <w:sdtContent>
        <w:r w:rsidR="007F5C3A">
          <w:fldChar w:fldCharType="begin"/>
        </w:r>
        <w:r w:rsidR="007F5C3A">
          <w:instrText xml:space="preserve"> PAGE   \* MERGEFORMAT </w:instrText>
        </w:r>
        <w:r w:rsidR="007F5C3A">
          <w:fldChar w:fldCharType="separate"/>
        </w:r>
        <w:r w:rsidR="005424A6">
          <w:rPr>
            <w:noProof/>
          </w:rPr>
          <w:t>2</w:t>
        </w:r>
        <w:r w:rsidR="007F5C3A">
          <w:rPr>
            <w:noProof/>
          </w:rPr>
          <w:fldChar w:fldCharType="end"/>
        </w:r>
      </w:sdtContent>
    </w:sdt>
    <w:r w:rsidR="007F5C3A">
      <w:rPr>
        <w:noProof/>
      </w:rPr>
      <w:tab/>
      <w:t>Lesson 2-12           Proverbs 16:9-17:8</w:t>
    </w:r>
  </w:p>
  <w:p w:rsidR="007F5C3A" w:rsidRDefault="007F5C3A" w:rsidP="00FD01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A" w:rsidRPr="00FD019F" w:rsidRDefault="00815C62">
    <w:pPr>
      <w:pStyle w:val="Header"/>
      <w:rPr>
        <w:color w:val="7F7F7F" w:themeColor="text1" w:themeTint="80"/>
      </w:rPr>
    </w:pPr>
    <w:sdt>
      <w:sdtPr>
        <w:id w:val="740673181"/>
        <w:docPartObj>
          <w:docPartGallery w:val="Page Numbers (Top of Page)"/>
          <w:docPartUnique/>
        </w:docPartObj>
      </w:sdtPr>
      <w:sdtEndPr>
        <w:rPr>
          <w:noProof/>
          <w:color w:val="7F7F7F" w:themeColor="text1" w:themeTint="80"/>
        </w:rPr>
      </w:sdtEndPr>
      <w:sdtContent>
        <w:r w:rsidR="007F5C3A" w:rsidRPr="00FD019F">
          <w:rPr>
            <w:color w:val="7F7F7F" w:themeColor="text1" w:themeTint="80"/>
          </w:rPr>
          <w:fldChar w:fldCharType="begin"/>
        </w:r>
        <w:r w:rsidR="007F5C3A" w:rsidRPr="00FD019F">
          <w:rPr>
            <w:color w:val="7F7F7F" w:themeColor="text1" w:themeTint="80"/>
          </w:rPr>
          <w:instrText xml:space="preserve"> PAGE   \* MERGEFORMAT </w:instrText>
        </w:r>
        <w:r w:rsidR="007F5C3A" w:rsidRPr="00FD019F">
          <w:rPr>
            <w:color w:val="7F7F7F" w:themeColor="text1" w:themeTint="80"/>
          </w:rPr>
          <w:fldChar w:fldCharType="separate"/>
        </w:r>
        <w:r w:rsidR="005424A6">
          <w:rPr>
            <w:noProof/>
            <w:color w:val="7F7F7F" w:themeColor="text1" w:themeTint="80"/>
          </w:rPr>
          <w:t>3</w:t>
        </w:r>
        <w:r w:rsidR="007F5C3A" w:rsidRPr="00FD019F">
          <w:rPr>
            <w:noProof/>
            <w:color w:val="7F7F7F" w:themeColor="text1" w:themeTint="80"/>
          </w:rPr>
          <w:fldChar w:fldCharType="end"/>
        </w:r>
      </w:sdtContent>
    </w:sdt>
    <w:r w:rsidR="007F5C3A" w:rsidRPr="00FD019F">
      <w:rPr>
        <w:noProof/>
        <w:color w:val="7F7F7F" w:themeColor="text1" w:themeTint="80"/>
      </w:rPr>
      <w:t xml:space="preserve">    The Book of Proverbs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B0ED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A468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1AA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6823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FE9B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36AA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0CF5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849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1243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8B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76324"/>
    <w:multiLevelType w:val="hybridMultilevel"/>
    <w:tmpl w:val="741C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13769B"/>
    <w:multiLevelType w:val="hybridMultilevel"/>
    <w:tmpl w:val="EB78F3E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04740B8B"/>
    <w:multiLevelType w:val="hybridMultilevel"/>
    <w:tmpl w:val="2B9E982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F528DC"/>
    <w:multiLevelType w:val="hybridMultilevel"/>
    <w:tmpl w:val="8AE279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0AE22231"/>
    <w:multiLevelType w:val="hybridMultilevel"/>
    <w:tmpl w:val="B220F43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5731CF"/>
    <w:multiLevelType w:val="hybridMultilevel"/>
    <w:tmpl w:val="2BF0FC3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0C6F2968"/>
    <w:multiLevelType w:val="hybridMultilevel"/>
    <w:tmpl w:val="4604968E"/>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6B97287"/>
    <w:multiLevelType w:val="hybridMultilevel"/>
    <w:tmpl w:val="D0B09A52"/>
    <w:lvl w:ilvl="0" w:tplc="68506448">
      <w:start w:val="1"/>
      <w:numFmt w:val="decimal"/>
      <w:lvlText w:val="Day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473A5"/>
    <w:multiLevelType w:val="hybridMultilevel"/>
    <w:tmpl w:val="9C585C4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28F44008"/>
    <w:multiLevelType w:val="hybridMultilevel"/>
    <w:tmpl w:val="6FD4B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264BEC"/>
    <w:multiLevelType w:val="hybridMultilevel"/>
    <w:tmpl w:val="D278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3165D"/>
    <w:multiLevelType w:val="hybridMultilevel"/>
    <w:tmpl w:val="43C64F2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1E84FBD"/>
    <w:multiLevelType w:val="hybridMultilevel"/>
    <w:tmpl w:val="B596C44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334E6525"/>
    <w:multiLevelType w:val="hybridMultilevel"/>
    <w:tmpl w:val="36B4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409A3"/>
    <w:multiLevelType w:val="hybridMultilevel"/>
    <w:tmpl w:val="E0C2003A"/>
    <w:lvl w:ilvl="0" w:tplc="C23AA79E">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EA63119"/>
    <w:multiLevelType w:val="hybridMultilevel"/>
    <w:tmpl w:val="B11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92FC2"/>
    <w:multiLevelType w:val="hybridMultilevel"/>
    <w:tmpl w:val="EE5AA536"/>
    <w:lvl w:ilvl="0" w:tplc="89FE40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E7EB9"/>
    <w:multiLevelType w:val="hybridMultilevel"/>
    <w:tmpl w:val="B6EC2C8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4E111B7E"/>
    <w:multiLevelType w:val="hybridMultilevel"/>
    <w:tmpl w:val="C200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633D09"/>
    <w:multiLevelType w:val="hybridMultilevel"/>
    <w:tmpl w:val="8402BD5A"/>
    <w:lvl w:ilvl="0" w:tplc="4588F22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33335"/>
    <w:multiLevelType w:val="hybridMultilevel"/>
    <w:tmpl w:val="0E1C9A34"/>
    <w:lvl w:ilvl="0" w:tplc="4588F224">
      <w:start w:val="1"/>
      <w:numFmt w:val="decimal"/>
      <w:lvlText w:val="%1."/>
      <w:lvlJc w:val="left"/>
      <w:pPr>
        <w:ind w:left="720" w:hanging="360"/>
      </w:pPr>
      <w:rPr>
        <w:rFonts w:hint="default"/>
      </w:rPr>
    </w:lvl>
    <w:lvl w:ilvl="1" w:tplc="21368E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013EB"/>
    <w:multiLevelType w:val="hybridMultilevel"/>
    <w:tmpl w:val="B220E63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5B9B235B"/>
    <w:multiLevelType w:val="hybridMultilevel"/>
    <w:tmpl w:val="BE5C65E8"/>
    <w:lvl w:ilvl="0" w:tplc="9D5EC16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515941"/>
    <w:multiLevelType w:val="hybridMultilevel"/>
    <w:tmpl w:val="D8C0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F660D5"/>
    <w:multiLevelType w:val="hybridMultilevel"/>
    <w:tmpl w:val="108E7E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616935DA"/>
    <w:multiLevelType w:val="hybridMultilevel"/>
    <w:tmpl w:val="BD3AD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F811AA"/>
    <w:multiLevelType w:val="hybridMultilevel"/>
    <w:tmpl w:val="D136AEC2"/>
    <w:lvl w:ilvl="0" w:tplc="FE243A28">
      <w:start w:val="1"/>
      <w:numFmt w:val="decimal"/>
      <w:lvlText w:val="%1"/>
      <w:lvlJc w:val="center"/>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33399"/>
    <w:multiLevelType w:val="hybridMultilevel"/>
    <w:tmpl w:val="EC4CA4D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15:restartNumberingAfterBreak="0">
    <w:nsid w:val="685A14FA"/>
    <w:multiLevelType w:val="hybridMultilevel"/>
    <w:tmpl w:val="DAF45888"/>
    <w:lvl w:ilvl="0" w:tplc="C23AA7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71191"/>
    <w:multiLevelType w:val="hybridMultilevel"/>
    <w:tmpl w:val="41B2BC8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0" w15:restartNumberingAfterBreak="0">
    <w:nsid w:val="6BFC625D"/>
    <w:multiLevelType w:val="multilevel"/>
    <w:tmpl w:val="A082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BD7F49"/>
    <w:multiLevelType w:val="hybridMultilevel"/>
    <w:tmpl w:val="AADE97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15:restartNumberingAfterBreak="0">
    <w:nsid w:val="731E21AF"/>
    <w:multiLevelType w:val="hybridMultilevel"/>
    <w:tmpl w:val="C5C0EE1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15:restartNumberingAfterBreak="0">
    <w:nsid w:val="767E102D"/>
    <w:multiLevelType w:val="hybridMultilevel"/>
    <w:tmpl w:val="4CB0821E"/>
    <w:lvl w:ilvl="0" w:tplc="4588F2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65126"/>
    <w:multiLevelType w:val="hybridMultilevel"/>
    <w:tmpl w:val="B452539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5" w15:restartNumberingAfterBreak="0">
    <w:nsid w:val="78191E11"/>
    <w:multiLevelType w:val="hybridMultilevel"/>
    <w:tmpl w:val="3774BEAA"/>
    <w:lvl w:ilvl="0" w:tplc="A1F857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CD6E20"/>
    <w:multiLevelType w:val="hybridMultilevel"/>
    <w:tmpl w:val="07D4AFA8"/>
    <w:lvl w:ilvl="0" w:tplc="FA5E80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E080E"/>
    <w:multiLevelType w:val="hybridMultilevel"/>
    <w:tmpl w:val="60FE800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8" w15:restartNumberingAfterBreak="0">
    <w:nsid w:val="7F4436E1"/>
    <w:multiLevelType w:val="hybridMultilevel"/>
    <w:tmpl w:val="47D2CC7A"/>
    <w:lvl w:ilvl="0" w:tplc="7646E8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38"/>
  </w:num>
  <w:num w:numId="4">
    <w:abstractNumId w:val="24"/>
  </w:num>
  <w:num w:numId="5">
    <w:abstractNumId w:val="40"/>
  </w:num>
  <w:num w:numId="6">
    <w:abstractNumId w:val="25"/>
  </w:num>
  <w:num w:numId="7">
    <w:abstractNumId w:val="41"/>
  </w:num>
  <w:num w:numId="8">
    <w:abstractNumId w:val="47"/>
  </w:num>
  <w:num w:numId="9">
    <w:abstractNumId w:val="18"/>
  </w:num>
  <w:num w:numId="10">
    <w:abstractNumId w:val="10"/>
  </w:num>
  <w:num w:numId="11">
    <w:abstractNumId w:val="46"/>
  </w:num>
  <w:num w:numId="12">
    <w:abstractNumId w:val="20"/>
  </w:num>
  <w:num w:numId="13">
    <w:abstractNumId w:val="33"/>
  </w:num>
  <w:num w:numId="14">
    <w:abstractNumId w:val="35"/>
  </w:num>
  <w:num w:numId="15">
    <w:abstractNumId w:val="31"/>
  </w:num>
  <w:num w:numId="16">
    <w:abstractNumId w:val="11"/>
  </w:num>
  <w:num w:numId="17">
    <w:abstractNumId w:val="4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44"/>
  </w:num>
  <w:num w:numId="30">
    <w:abstractNumId w:val="19"/>
  </w:num>
  <w:num w:numId="31">
    <w:abstractNumId w:val="45"/>
  </w:num>
  <w:num w:numId="32">
    <w:abstractNumId w:val="22"/>
  </w:num>
  <w:num w:numId="33">
    <w:abstractNumId w:val="21"/>
  </w:num>
  <w:num w:numId="34">
    <w:abstractNumId w:val="16"/>
  </w:num>
  <w:num w:numId="35">
    <w:abstractNumId w:val="15"/>
  </w:num>
  <w:num w:numId="36">
    <w:abstractNumId w:val="42"/>
  </w:num>
  <w:num w:numId="37">
    <w:abstractNumId w:val="34"/>
  </w:num>
  <w:num w:numId="38">
    <w:abstractNumId w:val="27"/>
  </w:num>
  <w:num w:numId="39">
    <w:abstractNumId w:val="23"/>
  </w:num>
  <w:num w:numId="40">
    <w:abstractNumId w:val="17"/>
  </w:num>
  <w:num w:numId="41">
    <w:abstractNumId w:val="30"/>
  </w:num>
  <w:num w:numId="42">
    <w:abstractNumId w:val="43"/>
  </w:num>
  <w:num w:numId="43">
    <w:abstractNumId w:val="14"/>
  </w:num>
  <w:num w:numId="44">
    <w:abstractNumId w:val="29"/>
  </w:num>
  <w:num w:numId="45">
    <w:abstractNumId w:val="12"/>
  </w:num>
  <w:num w:numId="46">
    <w:abstractNumId w:val="32"/>
  </w:num>
  <w:num w:numId="47">
    <w:abstractNumId w:val="39"/>
  </w:num>
  <w:num w:numId="48">
    <w:abstractNumId w:val="37"/>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8"/>
  <w:evenAndOddHeaders/>
  <w:bookFoldPrint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8CDC5CD-8AA6-4697-B254-7EBCC140D887}"/>
    <w:docVar w:name="dgnword-eventsink" w:val="532348912"/>
  </w:docVars>
  <w:rsids>
    <w:rsidRoot w:val="00553C70"/>
    <w:rsid w:val="0000115F"/>
    <w:rsid w:val="000044C8"/>
    <w:rsid w:val="00004868"/>
    <w:rsid w:val="000052DB"/>
    <w:rsid w:val="0000698A"/>
    <w:rsid w:val="00006B5A"/>
    <w:rsid w:val="00006DB3"/>
    <w:rsid w:val="00006E72"/>
    <w:rsid w:val="000078CE"/>
    <w:rsid w:val="00007B15"/>
    <w:rsid w:val="0001091B"/>
    <w:rsid w:val="00011593"/>
    <w:rsid w:val="000119BB"/>
    <w:rsid w:val="00011AE6"/>
    <w:rsid w:val="00012A05"/>
    <w:rsid w:val="00013952"/>
    <w:rsid w:val="00013FED"/>
    <w:rsid w:val="00014407"/>
    <w:rsid w:val="00017DBE"/>
    <w:rsid w:val="0002281D"/>
    <w:rsid w:val="000233C6"/>
    <w:rsid w:val="00024C72"/>
    <w:rsid w:val="00024CD5"/>
    <w:rsid w:val="000262AE"/>
    <w:rsid w:val="00026DCB"/>
    <w:rsid w:val="00027131"/>
    <w:rsid w:val="00030685"/>
    <w:rsid w:val="00030AD0"/>
    <w:rsid w:val="000314E5"/>
    <w:rsid w:val="00032EDA"/>
    <w:rsid w:val="00033A0C"/>
    <w:rsid w:val="00035B3A"/>
    <w:rsid w:val="000369AC"/>
    <w:rsid w:val="00036F90"/>
    <w:rsid w:val="00037395"/>
    <w:rsid w:val="00037AD9"/>
    <w:rsid w:val="0004154E"/>
    <w:rsid w:val="00042925"/>
    <w:rsid w:val="00042AAA"/>
    <w:rsid w:val="00042D30"/>
    <w:rsid w:val="00044CEF"/>
    <w:rsid w:val="000452E3"/>
    <w:rsid w:val="00046D5C"/>
    <w:rsid w:val="00046E44"/>
    <w:rsid w:val="00050042"/>
    <w:rsid w:val="000515C3"/>
    <w:rsid w:val="000517DF"/>
    <w:rsid w:val="000517EB"/>
    <w:rsid w:val="00052038"/>
    <w:rsid w:val="00053780"/>
    <w:rsid w:val="0005613D"/>
    <w:rsid w:val="0005628D"/>
    <w:rsid w:val="000566D2"/>
    <w:rsid w:val="00060190"/>
    <w:rsid w:val="000602E0"/>
    <w:rsid w:val="00061183"/>
    <w:rsid w:val="0006245E"/>
    <w:rsid w:val="00066C4E"/>
    <w:rsid w:val="00066F9C"/>
    <w:rsid w:val="00067071"/>
    <w:rsid w:val="0006785B"/>
    <w:rsid w:val="00067C4F"/>
    <w:rsid w:val="00070A1D"/>
    <w:rsid w:val="0007102C"/>
    <w:rsid w:val="00071DB2"/>
    <w:rsid w:val="00072C77"/>
    <w:rsid w:val="00072E31"/>
    <w:rsid w:val="000732BD"/>
    <w:rsid w:val="00074DD9"/>
    <w:rsid w:val="00076424"/>
    <w:rsid w:val="00080BDE"/>
    <w:rsid w:val="00082A58"/>
    <w:rsid w:val="00084017"/>
    <w:rsid w:val="0008428A"/>
    <w:rsid w:val="00090565"/>
    <w:rsid w:val="00091EEE"/>
    <w:rsid w:val="00092AA2"/>
    <w:rsid w:val="00092B30"/>
    <w:rsid w:val="00093032"/>
    <w:rsid w:val="00094AF2"/>
    <w:rsid w:val="000952E4"/>
    <w:rsid w:val="00097ED4"/>
    <w:rsid w:val="000A07F0"/>
    <w:rsid w:val="000A0818"/>
    <w:rsid w:val="000A2787"/>
    <w:rsid w:val="000A3B2B"/>
    <w:rsid w:val="000A47EB"/>
    <w:rsid w:val="000A601D"/>
    <w:rsid w:val="000B1114"/>
    <w:rsid w:val="000B1440"/>
    <w:rsid w:val="000B2880"/>
    <w:rsid w:val="000B37DC"/>
    <w:rsid w:val="000B4AB1"/>
    <w:rsid w:val="000C0218"/>
    <w:rsid w:val="000C09F8"/>
    <w:rsid w:val="000C0E56"/>
    <w:rsid w:val="000C30FB"/>
    <w:rsid w:val="000C4A9C"/>
    <w:rsid w:val="000C4DC4"/>
    <w:rsid w:val="000C5BB6"/>
    <w:rsid w:val="000C67CD"/>
    <w:rsid w:val="000C6EB1"/>
    <w:rsid w:val="000D0BE6"/>
    <w:rsid w:val="000D20F0"/>
    <w:rsid w:val="000D2C9D"/>
    <w:rsid w:val="000D3D78"/>
    <w:rsid w:val="000D3F54"/>
    <w:rsid w:val="000D3F8C"/>
    <w:rsid w:val="000D54BA"/>
    <w:rsid w:val="000D6E41"/>
    <w:rsid w:val="000D7B31"/>
    <w:rsid w:val="000E1ABA"/>
    <w:rsid w:val="000E34A7"/>
    <w:rsid w:val="000E48FC"/>
    <w:rsid w:val="000E4AA5"/>
    <w:rsid w:val="000E5823"/>
    <w:rsid w:val="000E6C9B"/>
    <w:rsid w:val="000F1B29"/>
    <w:rsid w:val="000F2644"/>
    <w:rsid w:val="000F2A21"/>
    <w:rsid w:val="000F4E44"/>
    <w:rsid w:val="000F4F05"/>
    <w:rsid w:val="000F50A1"/>
    <w:rsid w:val="000F5820"/>
    <w:rsid w:val="000F62B8"/>
    <w:rsid w:val="00100531"/>
    <w:rsid w:val="00100669"/>
    <w:rsid w:val="00100DC5"/>
    <w:rsid w:val="00101385"/>
    <w:rsid w:val="00101AE3"/>
    <w:rsid w:val="00102CAD"/>
    <w:rsid w:val="0010409A"/>
    <w:rsid w:val="00106819"/>
    <w:rsid w:val="00107076"/>
    <w:rsid w:val="00107633"/>
    <w:rsid w:val="00110055"/>
    <w:rsid w:val="001110A4"/>
    <w:rsid w:val="0011224E"/>
    <w:rsid w:val="00113755"/>
    <w:rsid w:val="00114B0E"/>
    <w:rsid w:val="0011598E"/>
    <w:rsid w:val="00117392"/>
    <w:rsid w:val="001176D7"/>
    <w:rsid w:val="00117B2F"/>
    <w:rsid w:val="001213CF"/>
    <w:rsid w:val="00121CCA"/>
    <w:rsid w:val="0012266D"/>
    <w:rsid w:val="00122EF1"/>
    <w:rsid w:val="00122F49"/>
    <w:rsid w:val="00124571"/>
    <w:rsid w:val="00124CFB"/>
    <w:rsid w:val="00125B4A"/>
    <w:rsid w:val="00125F2C"/>
    <w:rsid w:val="00126812"/>
    <w:rsid w:val="00126B8A"/>
    <w:rsid w:val="0013005A"/>
    <w:rsid w:val="0013057F"/>
    <w:rsid w:val="00133218"/>
    <w:rsid w:val="0013679F"/>
    <w:rsid w:val="00136E77"/>
    <w:rsid w:val="00137834"/>
    <w:rsid w:val="0014003D"/>
    <w:rsid w:val="001401E9"/>
    <w:rsid w:val="001401ED"/>
    <w:rsid w:val="001403A5"/>
    <w:rsid w:val="00141870"/>
    <w:rsid w:val="001419E5"/>
    <w:rsid w:val="001427CB"/>
    <w:rsid w:val="00142856"/>
    <w:rsid w:val="0014288D"/>
    <w:rsid w:val="00143C9A"/>
    <w:rsid w:val="0014525C"/>
    <w:rsid w:val="00145313"/>
    <w:rsid w:val="00145634"/>
    <w:rsid w:val="001457CA"/>
    <w:rsid w:val="00146F5A"/>
    <w:rsid w:val="00150026"/>
    <w:rsid w:val="00150986"/>
    <w:rsid w:val="00151507"/>
    <w:rsid w:val="001517B3"/>
    <w:rsid w:val="00151947"/>
    <w:rsid w:val="001532A3"/>
    <w:rsid w:val="001537D1"/>
    <w:rsid w:val="001547E2"/>
    <w:rsid w:val="00154B0B"/>
    <w:rsid w:val="00155F81"/>
    <w:rsid w:val="001562C5"/>
    <w:rsid w:val="001565A9"/>
    <w:rsid w:val="00156C9F"/>
    <w:rsid w:val="00156DFB"/>
    <w:rsid w:val="001574CF"/>
    <w:rsid w:val="0015797B"/>
    <w:rsid w:val="0016023D"/>
    <w:rsid w:val="00162A44"/>
    <w:rsid w:val="00163FDC"/>
    <w:rsid w:val="00164CA7"/>
    <w:rsid w:val="00165B0A"/>
    <w:rsid w:val="001662D6"/>
    <w:rsid w:val="001678C3"/>
    <w:rsid w:val="0016797C"/>
    <w:rsid w:val="001741AB"/>
    <w:rsid w:val="00174BE0"/>
    <w:rsid w:val="001809D8"/>
    <w:rsid w:val="0018100D"/>
    <w:rsid w:val="00181750"/>
    <w:rsid w:val="0018181D"/>
    <w:rsid w:val="00181938"/>
    <w:rsid w:val="00181CAC"/>
    <w:rsid w:val="00182B02"/>
    <w:rsid w:val="00182EBD"/>
    <w:rsid w:val="0018396E"/>
    <w:rsid w:val="001852AB"/>
    <w:rsid w:val="00186772"/>
    <w:rsid w:val="00186ED4"/>
    <w:rsid w:val="001905C2"/>
    <w:rsid w:val="0019230B"/>
    <w:rsid w:val="00192CD5"/>
    <w:rsid w:val="00192D90"/>
    <w:rsid w:val="00193843"/>
    <w:rsid w:val="00194921"/>
    <w:rsid w:val="001949CA"/>
    <w:rsid w:val="00195035"/>
    <w:rsid w:val="00195116"/>
    <w:rsid w:val="0019541C"/>
    <w:rsid w:val="0019575B"/>
    <w:rsid w:val="00196C0F"/>
    <w:rsid w:val="00196C11"/>
    <w:rsid w:val="00197C42"/>
    <w:rsid w:val="00197E1F"/>
    <w:rsid w:val="001A0DEE"/>
    <w:rsid w:val="001A1AFB"/>
    <w:rsid w:val="001A2C86"/>
    <w:rsid w:val="001A3E7E"/>
    <w:rsid w:val="001A5471"/>
    <w:rsid w:val="001A6A0D"/>
    <w:rsid w:val="001A7B00"/>
    <w:rsid w:val="001A7F46"/>
    <w:rsid w:val="001B0174"/>
    <w:rsid w:val="001B33A2"/>
    <w:rsid w:val="001B4966"/>
    <w:rsid w:val="001B53A0"/>
    <w:rsid w:val="001B5A07"/>
    <w:rsid w:val="001B5F2E"/>
    <w:rsid w:val="001B736E"/>
    <w:rsid w:val="001C0369"/>
    <w:rsid w:val="001C091D"/>
    <w:rsid w:val="001C2383"/>
    <w:rsid w:val="001C495D"/>
    <w:rsid w:val="001C4CA7"/>
    <w:rsid w:val="001C4D4C"/>
    <w:rsid w:val="001C6FF7"/>
    <w:rsid w:val="001D23AC"/>
    <w:rsid w:val="001D3CAE"/>
    <w:rsid w:val="001D3CFC"/>
    <w:rsid w:val="001D5A01"/>
    <w:rsid w:val="001D6C0E"/>
    <w:rsid w:val="001E1D05"/>
    <w:rsid w:val="001E2702"/>
    <w:rsid w:val="001E2888"/>
    <w:rsid w:val="001E31A2"/>
    <w:rsid w:val="001E3334"/>
    <w:rsid w:val="001E3B46"/>
    <w:rsid w:val="001E67E0"/>
    <w:rsid w:val="001F06E3"/>
    <w:rsid w:val="001F37B2"/>
    <w:rsid w:val="001F3C7F"/>
    <w:rsid w:val="001F4831"/>
    <w:rsid w:val="001F56B2"/>
    <w:rsid w:val="001F5959"/>
    <w:rsid w:val="001F5C43"/>
    <w:rsid w:val="001F5EDF"/>
    <w:rsid w:val="001F6EC2"/>
    <w:rsid w:val="001F75E5"/>
    <w:rsid w:val="0020094E"/>
    <w:rsid w:val="002014DA"/>
    <w:rsid w:val="00203621"/>
    <w:rsid w:val="00203C23"/>
    <w:rsid w:val="00203F8A"/>
    <w:rsid w:val="00204458"/>
    <w:rsid w:val="00206BB0"/>
    <w:rsid w:val="002113CD"/>
    <w:rsid w:val="00211728"/>
    <w:rsid w:val="002119D6"/>
    <w:rsid w:val="00211AB1"/>
    <w:rsid w:val="00213150"/>
    <w:rsid w:val="00213805"/>
    <w:rsid w:val="00213A13"/>
    <w:rsid w:val="00213B1C"/>
    <w:rsid w:val="00215BC3"/>
    <w:rsid w:val="00216033"/>
    <w:rsid w:val="00216B4C"/>
    <w:rsid w:val="00217EFE"/>
    <w:rsid w:val="00220293"/>
    <w:rsid w:val="00221E5D"/>
    <w:rsid w:val="00221F10"/>
    <w:rsid w:val="00221FE6"/>
    <w:rsid w:val="002227BD"/>
    <w:rsid w:val="002232DE"/>
    <w:rsid w:val="00223BD7"/>
    <w:rsid w:val="002240D2"/>
    <w:rsid w:val="0022451F"/>
    <w:rsid w:val="0022466B"/>
    <w:rsid w:val="00225D5B"/>
    <w:rsid w:val="002263E3"/>
    <w:rsid w:val="002269A2"/>
    <w:rsid w:val="00227BB7"/>
    <w:rsid w:val="002306EF"/>
    <w:rsid w:val="002328C6"/>
    <w:rsid w:val="00232D22"/>
    <w:rsid w:val="00235EA9"/>
    <w:rsid w:val="0023713E"/>
    <w:rsid w:val="00237188"/>
    <w:rsid w:val="002373CD"/>
    <w:rsid w:val="00237501"/>
    <w:rsid w:val="00242741"/>
    <w:rsid w:val="00245C11"/>
    <w:rsid w:val="00245D76"/>
    <w:rsid w:val="00246FC2"/>
    <w:rsid w:val="00247D12"/>
    <w:rsid w:val="00250167"/>
    <w:rsid w:val="00250246"/>
    <w:rsid w:val="002516DD"/>
    <w:rsid w:val="002528BB"/>
    <w:rsid w:val="00252D1B"/>
    <w:rsid w:val="0025501F"/>
    <w:rsid w:val="00256063"/>
    <w:rsid w:val="00256144"/>
    <w:rsid w:val="00256AEE"/>
    <w:rsid w:val="00256C56"/>
    <w:rsid w:val="00257CEF"/>
    <w:rsid w:val="0026028C"/>
    <w:rsid w:val="0026177F"/>
    <w:rsid w:val="00264719"/>
    <w:rsid w:val="0026516F"/>
    <w:rsid w:val="00265FC6"/>
    <w:rsid w:val="00266023"/>
    <w:rsid w:val="002660EE"/>
    <w:rsid w:val="00270A10"/>
    <w:rsid w:val="00270B31"/>
    <w:rsid w:val="002730DD"/>
    <w:rsid w:val="00273C5F"/>
    <w:rsid w:val="0027428F"/>
    <w:rsid w:val="00275278"/>
    <w:rsid w:val="00276D1E"/>
    <w:rsid w:val="0027788C"/>
    <w:rsid w:val="002840BD"/>
    <w:rsid w:val="00284CDF"/>
    <w:rsid w:val="00286614"/>
    <w:rsid w:val="0028675C"/>
    <w:rsid w:val="00287029"/>
    <w:rsid w:val="00287779"/>
    <w:rsid w:val="00287D1F"/>
    <w:rsid w:val="00291869"/>
    <w:rsid w:val="00292BFD"/>
    <w:rsid w:val="002948F8"/>
    <w:rsid w:val="00294AF5"/>
    <w:rsid w:val="00294EB1"/>
    <w:rsid w:val="0029533E"/>
    <w:rsid w:val="00295536"/>
    <w:rsid w:val="002960E3"/>
    <w:rsid w:val="0029673B"/>
    <w:rsid w:val="002972E0"/>
    <w:rsid w:val="002973D6"/>
    <w:rsid w:val="002974E6"/>
    <w:rsid w:val="002A2310"/>
    <w:rsid w:val="002A57B7"/>
    <w:rsid w:val="002A733C"/>
    <w:rsid w:val="002A7D84"/>
    <w:rsid w:val="002B1641"/>
    <w:rsid w:val="002B1FA5"/>
    <w:rsid w:val="002B29BA"/>
    <w:rsid w:val="002B3061"/>
    <w:rsid w:val="002B39B6"/>
    <w:rsid w:val="002B6CFE"/>
    <w:rsid w:val="002B757F"/>
    <w:rsid w:val="002C0268"/>
    <w:rsid w:val="002C0DA3"/>
    <w:rsid w:val="002C12EA"/>
    <w:rsid w:val="002C18A5"/>
    <w:rsid w:val="002C484D"/>
    <w:rsid w:val="002C74CB"/>
    <w:rsid w:val="002C7D2E"/>
    <w:rsid w:val="002D1F66"/>
    <w:rsid w:val="002D31A2"/>
    <w:rsid w:val="002E0A52"/>
    <w:rsid w:val="002E0AB6"/>
    <w:rsid w:val="002E1005"/>
    <w:rsid w:val="002E2EB7"/>
    <w:rsid w:val="002E396E"/>
    <w:rsid w:val="002E3AC3"/>
    <w:rsid w:val="002E42A0"/>
    <w:rsid w:val="002E4C25"/>
    <w:rsid w:val="002E5ABF"/>
    <w:rsid w:val="002E70EE"/>
    <w:rsid w:val="002E7B2B"/>
    <w:rsid w:val="002E7D8C"/>
    <w:rsid w:val="002E7DA4"/>
    <w:rsid w:val="002F0C27"/>
    <w:rsid w:val="002F149B"/>
    <w:rsid w:val="002F1CD4"/>
    <w:rsid w:val="002F3402"/>
    <w:rsid w:val="002F3CF4"/>
    <w:rsid w:val="002F3DA2"/>
    <w:rsid w:val="002F4176"/>
    <w:rsid w:val="002F66E2"/>
    <w:rsid w:val="002F6867"/>
    <w:rsid w:val="002F71BC"/>
    <w:rsid w:val="002F7B1E"/>
    <w:rsid w:val="003007F1"/>
    <w:rsid w:val="00301065"/>
    <w:rsid w:val="0030238E"/>
    <w:rsid w:val="00304860"/>
    <w:rsid w:val="00304C58"/>
    <w:rsid w:val="00312A55"/>
    <w:rsid w:val="00313581"/>
    <w:rsid w:val="0031479C"/>
    <w:rsid w:val="003148FD"/>
    <w:rsid w:val="00316611"/>
    <w:rsid w:val="0032063D"/>
    <w:rsid w:val="00320BDB"/>
    <w:rsid w:val="00320C45"/>
    <w:rsid w:val="00320EAE"/>
    <w:rsid w:val="00321A9D"/>
    <w:rsid w:val="00322364"/>
    <w:rsid w:val="003223AA"/>
    <w:rsid w:val="003223C1"/>
    <w:rsid w:val="003237E1"/>
    <w:rsid w:val="00324299"/>
    <w:rsid w:val="00324384"/>
    <w:rsid w:val="0032475E"/>
    <w:rsid w:val="003253B2"/>
    <w:rsid w:val="00325988"/>
    <w:rsid w:val="00326134"/>
    <w:rsid w:val="003268DC"/>
    <w:rsid w:val="00330301"/>
    <w:rsid w:val="00330658"/>
    <w:rsid w:val="0033126D"/>
    <w:rsid w:val="00332297"/>
    <w:rsid w:val="00332666"/>
    <w:rsid w:val="00333585"/>
    <w:rsid w:val="00334DEA"/>
    <w:rsid w:val="003361D3"/>
    <w:rsid w:val="00336A2A"/>
    <w:rsid w:val="00337505"/>
    <w:rsid w:val="00337E70"/>
    <w:rsid w:val="003400E8"/>
    <w:rsid w:val="00341332"/>
    <w:rsid w:val="0034139F"/>
    <w:rsid w:val="003413AF"/>
    <w:rsid w:val="00342ECB"/>
    <w:rsid w:val="00345956"/>
    <w:rsid w:val="0034648E"/>
    <w:rsid w:val="00347851"/>
    <w:rsid w:val="003505D7"/>
    <w:rsid w:val="00351B48"/>
    <w:rsid w:val="00352519"/>
    <w:rsid w:val="00352AF2"/>
    <w:rsid w:val="00352E91"/>
    <w:rsid w:val="00356465"/>
    <w:rsid w:val="00356B48"/>
    <w:rsid w:val="00360230"/>
    <w:rsid w:val="00360B03"/>
    <w:rsid w:val="00361C4A"/>
    <w:rsid w:val="00362971"/>
    <w:rsid w:val="00362A73"/>
    <w:rsid w:val="003672AD"/>
    <w:rsid w:val="0037204A"/>
    <w:rsid w:val="00374B57"/>
    <w:rsid w:val="00374E91"/>
    <w:rsid w:val="00377916"/>
    <w:rsid w:val="0038006D"/>
    <w:rsid w:val="003805E4"/>
    <w:rsid w:val="0038062A"/>
    <w:rsid w:val="00380C61"/>
    <w:rsid w:val="00381820"/>
    <w:rsid w:val="0038373F"/>
    <w:rsid w:val="003838CC"/>
    <w:rsid w:val="00383F70"/>
    <w:rsid w:val="0038444B"/>
    <w:rsid w:val="00384AD2"/>
    <w:rsid w:val="00384C18"/>
    <w:rsid w:val="00385B77"/>
    <w:rsid w:val="003865C0"/>
    <w:rsid w:val="003874E0"/>
    <w:rsid w:val="00390FA7"/>
    <w:rsid w:val="00391A73"/>
    <w:rsid w:val="0039609C"/>
    <w:rsid w:val="00396983"/>
    <w:rsid w:val="003A06D6"/>
    <w:rsid w:val="003A2C51"/>
    <w:rsid w:val="003A3479"/>
    <w:rsid w:val="003A3F0F"/>
    <w:rsid w:val="003A4347"/>
    <w:rsid w:val="003A55D9"/>
    <w:rsid w:val="003A6DED"/>
    <w:rsid w:val="003A753A"/>
    <w:rsid w:val="003B10AF"/>
    <w:rsid w:val="003B1283"/>
    <w:rsid w:val="003B185C"/>
    <w:rsid w:val="003B3348"/>
    <w:rsid w:val="003B3C30"/>
    <w:rsid w:val="003B4FE4"/>
    <w:rsid w:val="003B5824"/>
    <w:rsid w:val="003B6863"/>
    <w:rsid w:val="003B6BE6"/>
    <w:rsid w:val="003B7710"/>
    <w:rsid w:val="003B7841"/>
    <w:rsid w:val="003B79C2"/>
    <w:rsid w:val="003C00B5"/>
    <w:rsid w:val="003C0D31"/>
    <w:rsid w:val="003C0D52"/>
    <w:rsid w:val="003C259C"/>
    <w:rsid w:val="003C378E"/>
    <w:rsid w:val="003C47F6"/>
    <w:rsid w:val="003C5533"/>
    <w:rsid w:val="003C63D3"/>
    <w:rsid w:val="003C674C"/>
    <w:rsid w:val="003C7370"/>
    <w:rsid w:val="003C7D05"/>
    <w:rsid w:val="003D0106"/>
    <w:rsid w:val="003D0946"/>
    <w:rsid w:val="003D13C0"/>
    <w:rsid w:val="003D14B8"/>
    <w:rsid w:val="003D262D"/>
    <w:rsid w:val="003D2C95"/>
    <w:rsid w:val="003D3100"/>
    <w:rsid w:val="003D3205"/>
    <w:rsid w:val="003D51FF"/>
    <w:rsid w:val="003D5602"/>
    <w:rsid w:val="003D5FD0"/>
    <w:rsid w:val="003D6001"/>
    <w:rsid w:val="003D67AB"/>
    <w:rsid w:val="003D7BB5"/>
    <w:rsid w:val="003E0D29"/>
    <w:rsid w:val="003E2C97"/>
    <w:rsid w:val="003E3FFC"/>
    <w:rsid w:val="003E5C78"/>
    <w:rsid w:val="003E6557"/>
    <w:rsid w:val="003E6A69"/>
    <w:rsid w:val="003E79BE"/>
    <w:rsid w:val="003E7CBF"/>
    <w:rsid w:val="003F187C"/>
    <w:rsid w:val="003F2928"/>
    <w:rsid w:val="003F30C8"/>
    <w:rsid w:val="003F3162"/>
    <w:rsid w:val="003F4A20"/>
    <w:rsid w:val="003F4DF1"/>
    <w:rsid w:val="003F57A2"/>
    <w:rsid w:val="003F5B21"/>
    <w:rsid w:val="00400D03"/>
    <w:rsid w:val="00402E40"/>
    <w:rsid w:val="0040331C"/>
    <w:rsid w:val="00406172"/>
    <w:rsid w:val="004064C8"/>
    <w:rsid w:val="00406F70"/>
    <w:rsid w:val="0040766A"/>
    <w:rsid w:val="00407945"/>
    <w:rsid w:val="00410B85"/>
    <w:rsid w:val="004134AE"/>
    <w:rsid w:val="00414741"/>
    <w:rsid w:val="004149E6"/>
    <w:rsid w:val="0041541B"/>
    <w:rsid w:val="00415579"/>
    <w:rsid w:val="004175E9"/>
    <w:rsid w:val="00420A28"/>
    <w:rsid w:val="00421690"/>
    <w:rsid w:val="00421B2A"/>
    <w:rsid w:val="0042245D"/>
    <w:rsid w:val="00422507"/>
    <w:rsid w:val="00422898"/>
    <w:rsid w:val="004232E1"/>
    <w:rsid w:val="00423593"/>
    <w:rsid w:val="00425FF2"/>
    <w:rsid w:val="004265FE"/>
    <w:rsid w:val="00427957"/>
    <w:rsid w:val="00431157"/>
    <w:rsid w:val="004319BE"/>
    <w:rsid w:val="00432484"/>
    <w:rsid w:val="0043391A"/>
    <w:rsid w:val="00433972"/>
    <w:rsid w:val="00434B16"/>
    <w:rsid w:val="0043626F"/>
    <w:rsid w:val="0043679B"/>
    <w:rsid w:val="00437CD4"/>
    <w:rsid w:val="004400C1"/>
    <w:rsid w:val="0044325A"/>
    <w:rsid w:val="00444295"/>
    <w:rsid w:val="00444C9A"/>
    <w:rsid w:val="004450EF"/>
    <w:rsid w:val="00445F8A"/>
    <w:rsid w:val="0044655E"/>
    <w:rsid w:val="00446A0E"/>
    <w:rsid w:val="004500B2"/>
    <w:rsid w:val="00451135"/>
    <w:rsid w:val="00451CB9"/>
    <w:rsid w:val="00452EC3"/>
    <w:rsid w:val="00453B20"/>
    <w:rsid w:val="00454787"/>
    <w:rsid w:val="00454C61"/>
    <w:rsid w:val="00454D8B"/>
    <w:rsid w:val="00455405"/>
    <w:rsid w:val="00455837"/>
    <w:rsid w:val="00456BD5"/>
    <w:rsid w:val="00456E0E"/>
    <w:rsid w:val="00457407"/>
    <w:rsid w:val="00457642"/>
    <w:rsid w:val="00457807"/>
    <w:rsid w:val="00457C48"/>
    <w:rsid w:val="004602B0"/>
    <w:rsid w:val="00460489"/>
    <w:rsid w:val="00460DBE"/>
    <w:rsid w:val="004622B6"/>
    <w:rsid w:val="0046276A"/>
    <w:rsid w:val="004629CE"/>
    <w:rsid w:val="00463453"/>
    <w:rsid w:val="004638EB"/>
    <w:rsid w:val="004654F9"/>
    <w:rsid w:val="00466455"/>
    <w:rsid w:val="00466554"/>
    <w:rsid w:val="0046695C"/>
    <w:rsid w:val="00467C33"/>
    <w:rsid w:val="00470452"/>
    <w:rsid w:val="00470A9E"/>
    <w:rsid w:val="00470E05"/>
    <w:rsid w:val="00471C82"/>
    <w:rsid w:val="00471DBA"/>
    <w:rsid w:val="004733A3"/>
    <w:rsid w:val="00474C36"/>
    <w:rsid w:val="00474CFB"/>
    <w:rsid w:val="00475909"/>
    <w:rsid w:val="00475A5B"/>
    <w:rsid w:val="004768B7"/>
    <w:rsid w:val="004768F7"/>
    <w:rsid w:val="00476BD2"/>
    <w:rsid w:val="00477691"/>
    <w:rsid w:val="00477E8E"/>
    <w:rsid w:val="00477F74"/>
    <w:rsid w:val="00480CAB"/>
    <w:rsid w:val="00481783"/>
    <w:rsid w:val="00481CF1"/>
    <w:rsid w:val="00482EFB"/>
    <w:rsid w:val="00484851"/>
    <w:rsid w:val="00485DF0"/>
    <w:rsid w:val="0048722C"/>
    <w:rsid w:val="004872AE"/>
    <w:rsid w:val="00492709"/>
    <w:rsid w:val="00492801"/>
    <w:rsid w:val="00492C79"/>
    <w:rsid w:val="0049307E"/>
    <w:rsid w:val="004934B8"/>
    <w:rsid w:val="00494319"/>
    <w:rsid w:val="004949BF"/>
    <w:rsid w:val="00495007"/>
    <w:rsid w:val="0049589D"/>
    <w:rsid w:val="00495A51"/>
    <w:rsid w:val="00496806"/>
    <w:rsid w:val="004A2793"/>
    <w:rsid w:val="004A314D"/>
    <w:rsid w:val="004A31AD"/>
    <w:rsid w:val="004A6166"/>
    <w:rsid w:val="004A700E"/>
    <w:rsid w:val="004A74A9"/>
    <w:rsid w:val="004A76EC"/>
    <w:rsid w:val="004A7C23"/>
    <w:rsid w:val="004B11E5"/>
    <w:rsid w:val="004B1B19"/>
    <w:rsid w:val="004B2901"/>
    <w:rsid w:val="004B2C9F"/>
    <w:rsid w:val="004B2DB8"/>
    <w:rsid w:val="004B4C60"/>
    <w:rsid w:val="004B61EA"/>
    <w:rsid w:val="004B6518"/>
    <w:rsid w:val="004B6836"/>
    <w:rsid w:val="004B69FC"/>
    <w:rsid w:val="004B78EF"/>
    <w:rsid w:val="004C0BC3"/>
    <w:rsid w:val="004C1301"/>
    <w:rsid w:val="004C2F29"/>
    <w:rsid w:val="004C37B4"/>
    <w:rsid w:val="004C3E8C"/>
    <w:rsid w:val="004C5444"/>
    <w:rsid w:val="004C5AFA"/>
    <w:rsid w:val="004C6A58"/>
    <w:rsid w:val="004C7058"/>
    <w:rsid w:val="004C710E"/>
    <w:rsid w:val="004C7209"/>
    <w:rsid w:val="004C7320"/>
    <w:rsid w:val="004C78B1"/>
    <w:rsid w:val="004D039A"/>
    <w:rsid w:val="004D0658"/>
    <w:rsid w:val="004D14AA"/>
    <w:rsid w:val="004D2920"/>
    <w:rsid w:val="004D29C5"/>
    <w:rsid w:val="004D2EFD"/>
    <w:rsid w:val="004D30F8"/>
    <w:rsid w:val="004D341E"/>
    <w:rsid w:val="004D4BE5"/>
    <w:rsid w:val="004D5000"/>
    <w:rsid w:val="004D588D"/>
    <w:rsid w:val="004D5939"/>
    <w:rsid w:val="004D5C97"/>
    <w:rsid w:val="004D6AFE"/>
    <w:rsid w:val="004D6B84"/>
    <w:rsid w:val="004D6DCF"/>
    <w:rsid w:val="004D75B1"/>
    <w:rsid w:val="004D76E4"/>
    <w:rsid w:val="004E0321"/>
    <w:rsid w:val="004E178B"/>
    <w:rsid w:val="004E29BF"/>
    <w:rsid w:val="004E3171"/>
    <w:rsid w:val="004E318E"/>
    <w:rsid w:val="004E43E8"/>
    <w:rsid w:val="004E4ECA"/>
    <w:rsid w:val="004E5886"/>
    <w:rsid w:val="004E5BEE"/>
    <w:rsid w:val="004E68F6"/>
    <w:rsid w:val="004E75FC"/>
    <w:rsid w:val="004E7977"/>
    <w:rsid w:val="004E79C5"/>
    <w:rsid w:val="004E7A3F"/>
    <w:rsid w:val="004E7C69"/>
    <w:rsid w:val="004F0A87"/>
    <w:rsid w:val="004F13F3"/>
    <w:rsid w:val="004F3C70"/>
    <w:rsid w:val="004F42D3"/>
    <w:rsid w:val="004F6F96"/>
    <w:rsid w:val="004F728C"/>
    <w:rsid w:val="00501478"/>
    <w:rsid w:val="00503B8E"/>
    <w:rsid w:val="005069F1"/>
    <w:rsid w:val="00510311"/>
    <w:rsid w:val="005115B4"/>
    <w:rsid w:val="00511AF1"/>
    <w:rsid w:val="00514289"/>
    <w:rsid w:val="005146B5"/>
    <w:rsid w:val="00514863"/>
    <w:rsid w:val="00515B64"/>
    <w:rsid w:val="0051717F"/>
    <w:rsid w:val="00517892"/>
    <w:rsid w:val="00517D9C"/>
    <w:rsid w:val="0052035A"/>
    <w:rsid w:val="00521415"/>
    <w:rsid w:val="00521DFC"/>
    <w:rsid w:val="00522AFF"/>
    <w:rsid w:val="005237AE"/>
    <w:rsid w:val="00523A27"/>
    <w:rsid w:val="00526C49"/>
    <w:rsid w:val="00526C9A"/>
    <w:rsid w:val="00527289"/>
    <w:rsid w:val="0052781A"/>
    <w:rsid w:val="00527C2A"/>
    <w:rsid w:val="00531D4A"/>
    <w:rsid w:val="0053337F"/>
    <w:rsid w:val="00533C38"/>
    <w:rsid w:val="00533EA2"/>
    <w:rsid w:val="0053453D"/>
    <w:rsid w:val="0053489F"/>
    <w:rsid w:val="00535A92"/>
    <w:rsid w:val="00537CAF"/>
    <w:rsid w:val="005406C2"/>
    <w:rsid w:val="00540920"/>
    <w:rsid w:val="005420BE"/>
    <w:rsid w:val="005424A6"/>
    <w:rsid w:val="005439D9"/>
    <w:rsid w:val="00543A28"/>
    <w:rsid w:val="00543A3A"/>
    <w:rsid w:val="005449A4"/>
    <w:rsid w:val="00545240"/>
    <w:rsid w:val="005466DE"/>
    <w:rsid w:val="00547C8F"/>
    <w:rsid w:val="00547DEB"/>
    <w:rsid w:val="00551204"/>
    <w:rsid w:val="00551672"/>
    <w:rsid w:val="00552C7F"/>
    <w:rsid w:val="005533EE"/>
    <w:rsid w:val="005534B0"/>
    <w:rsid w:val="005537F9"/>
    <w:rsid w:val="00553C70"/>
    <w:rsid w:val="0055415E"/>
    <w:rsid w:val="005547A3"/>
    <w:rsid w:val="00554EB2"/>
    <w:rsid w:val="00555006"/>
    <w:rsid w:val="00555695"/>
    <w:rsid w:val="00555BFE"/>
    <w:rsid w:val="00556C60"/>
    <w:rsid w:val="00557E47"/>
    <w:rsid w:val="00560FDB"/>
    <w:rsid w:val="0056196E"/>
    <w:rsid w:val="005632F1"/>
    <w:rsid w:val="00563322"/>
    <w:rsid w:val="00563552"/>
    <w:rsid w:val="00564F0A"/>
    <w:rsid w:val="00566366"/>
    <w:rsid w:val="005706C1"/>
    <w:rsid w:val="00570CD4"/>
    <w:rsid w:val="00570D18"/>
    <w:rsid w:val="0057187B"/>
    <w:rsid w:val="005723A5"/>
    <w:rsid w:val="005735C2"/>
    <w:rsid w:val="00573AC2"/>
    <w:rsid w:val="00574E0A"/>
    <w:rsid w:val="00575210"/>
    <w:rsid w:val="00575F2D"/>
    <w:rsid w:val="00576485"/>
    <w:rsid w:val="00577249"/>
    <w:rsid w:val="00580817"/>
    <w:rsid w:val="005816D1"/>
    <w:rsid w:val="0058173F"/>
    <w:rsid w:val="00582284"/>
    <w:rsid w:val="0058245F"/>
    <w:rsid w:val="00582B3B"/>
    <w:rsid w:val="00582BA9"/>
    <w:rsid w:val="0058390F"/>
    <w:rsid w:val="00584D64"/>
    <w:rsid w:val="00585F3F"/>
    <w:rsid w:val="005864DA"/>
    <w:rsid w:val="005872D9"/>
    <w:rsid w:val="00590D57"/>
    <w:rsid w:val="00591C5B"/>
    <w:rsid w:val="00592CE8"/>
    <w:rsid w:val="00592E38"/>
    <w:rsid w:val="00595072"/>
    <w:rsid w:val="005951F2"/>
    <w:rsid w:val="00595211"/>
    <w:rsid w:val="00595DB4"/>
    <w:rsid w:val="00596F4C"/>
    <w:rsid w:val="00596F7A"/>
    <w:rsid w:val="00597DA0"/>
    <w:rsid w:val="005A0A5D"/>
    <w:rsid w:val="005A0D51"/>
    <w:rsid w:val="005A0E07"/>
    <w:rsid w:val="005A1A7C"/>
    <w:rsid w:val="005A29EA"/>
    <w:rsid w:val="005A46B3"/>
    <w:rsid w:val="005A595C"/>
    <w:rsid w:val="005A6A66"/>
    <w:rsid w:val="005B0FD2"/>
    <w:rsid w:val="005B211A"/>
    <w:rsid w:val="005B3BBF"/>
    <w:rsid w:val="005B3F41"/>
    <w:rsid w:val="005B5F8D"/>
    <w:rsid w:val="005B63EA"/>
    <w:rsid w:val="005B7054"/>
    <w:rsid w:val="005B7AE0"/>
    <w:rsid w:val="005C043F"/>
    <w:rsid w:val="005C2E44"/>
    <w:rsid w:val="005C4E36"/>
    <w:rsid w:val="005C551D"/>
    <w:rsid w:val="005C60F9"/>
    <w:rsid w:val="005C69C4"/>
    <w:rsid w:val="005C6E1D"/>
    <w:rsid w:val="005D12F7"/>
    <w:rsid w:val="005D2175"/>
    <w:rsid w:val="005D29A4"/>
    <w:rsid w:val="005D3920"/>
    <w:rsid w:val="005D3A9B"/>
    <w:rsid w:val="005D49D3"/>
    <w:rsid w:val="005D6312"/>
    <w:rsid w:val="005E0C0D"/>
    <w:rsid w:val="005E19D9"/>
    <w:rsid w:val="005E2E7D"/>
    <w:rsid w:val="005E405C"/>
    <w:rsid w:val="005E50AD"/>
    <w:rsid w:val="005E5F16"/>
    <w:rsid w:val="005E79B9"/>
    <w:rsid w:val="005F0456"/>
    <w:rsid w:val="005F2951"/>
    <w:rsid w:val="005F36B9"/>
    <w:rsid w:val="005F3BBA"/>
    <w:rsid w:val="005F4468"/>
    <w:rsid w:val="005F51D5"/>
    <w:rsid w:val="005F614A"/>
    <w:rsid w:val="005F6B74"/>
    <w:rsid w:val="005F6BB9"/>
    <w:rsid w:val="005F74BD"/>
    <w:rsid w:val="005F7A8E"/>
    <w:rsid w:val="00601A2B"/>
    <w:rsid w:val="00602747"/>
    <w:rsid w:val="006028FE"/>
    <w:rsid w:val="00604F93"/>
    <w:rsid w:val="006053BE"/>
    <w:rsid w:val="0060547D"/>
    <w:rsid w:val="00605770"/>
    <w:rsid w:val="00605FAA"/>
    <w:rsid w:val="0060601E"/>
    <w:rsid w:val="006067EA"/>
    <w:rsid w:val="006073F2"/>
    <w:rsid w:val="00607935"/>
    <w:rsid w:val="0061163A"/>
    <w:rsid w:val="006160C0"/>
    <w:rsid w:val="00616A1B"/>
    <w:rsid w:val="00616BAD"/>
    <w:rsid w:val="00616D34"/>
    <w:rsid w:val="00620A94"/>
    <w:rsid w:val="00621417"/>
    <w:rsid w:val="00622D3E"/>
    <w:rsid w:val="0062581D"/>
    <w:rsid w:val="00626689"/>
    <w:rsid w:val="00626903"/>
    <w:rsid w:val="006277BE"/>
    <w:rsid w:val="00627F0E"/>
    <w:rsid w:val="006301FE"/>
    <w:rsid w:val="00630D60"/>
    <w:rsid w:val="00631004"/>
    <w:rsid w:val="0063133A"/>
    <w:rsid w:val="00631737"/>
    <w:rsid w:val="006324C5"/>
    <w:rsid w:val="00633586"/>
    <w:rsid w:val="00633ADA"/>
    <w:rsid w:val="006359F2"/>
    <w:rsid w:val="00636FDE"/>
    <w:rsid w:val="00637B4A"/>
    <w:rsid w:val="006427C2"/>
    <w:rsid w:val="00643001"/>
    <w:rsid w:val="00643F2F"/>
    <w:rsid w:val="00644635"/>
    <w:rsid w:val="00645BEC"/>
    <w:rsid w:val="006462B4"/>
    <w:rsid w:val="006502CA"/>
    <w:rsid w:val="00651501"/>
    <w:rsid w:val="00653D1E"/>
    <w:rsid w:val="00654C2C"/>
    <w:rsid w:val="00654ECF"/>
    <w:rsid w:val="00655BA3"/>
    <w:rsid w:val="0065634F"/>
    <w:rsid w:val="006563F5"/>
    <w:rsid w:val="00657209"/>
    <w:rsid w:val="006573B9"/>
    <w:rsid w:val="00660300"/>
    <w:rsid w:val="006609D4"/>
    <w:rsid w:val="00660C6C"/>
    <w:rsid w:val="0066404C"/>
    <w:rsid w:val="00664C92"/>
    <w:rsid w:val="0066696E"/>
    <w:rsid w:val="00666D98"/>
    <w:rsid w:val="00667F3B"/>
    <w:rsid w:val="00670375"/>
    <w:rsid w:val="006705FB"/>
    <w:rsid w:val="006707D0"/>
    <w:rsid w:val="00670F27"/>
    <w:rsid w:val="00671243"/>
    <w:rsid w:val="006727F6"/>
    <w:rsid w:val="0067388F"/>
    <w:rsid w:val="00674863"/>
    <w:rsid w:val="006762BF"/>
    <w:rsid w:val="00677519"/>
    <w:rsid w:val="00677AB0"/>
    <w:rsid w:val="006807AC"/>
    <w:rsid w:val="00681EE4"/>
    <w:rsid w:val="00682409"/>
    <w:rsid w:val="00683696"/>
    <w:rsid w:val="00684798"/>
    <w:rsid w:val="00684F0D"/>
    <w:rsid w:val="006851BE"/>
    <w:rsid w:val="0068654F"/>
    <w:rsid w:val="00686833"/>
    <w:rsid w:val="00687D8B"/>
    <w:rsid w:val="0069157E"/>
    <w:rsid w:val="00691716"/>
    <w:rsid w:val="00691D11"/>
    <w:rsid w:val="0069388F"/>
    <w:rsid w:val="00694658"/>
    <w:rsid w:val="006956C4"/>
    <w:rsid w:val="00695DD7"/>
    <w:rsid w:val="00697171"/>
    <w:rsid w:val="00697750"/>
    <w:rsid w:val="006979DF"/>
    <w:rsid w:val="006A0A7F"/>
    <w:rsid w:val="006A0C65"/>
    <w:rsid w:val="006A1358"/>
    <w:rsid w:val="006A18BD"/>
    <w:rsid w:val="006A20CE"/>
    <w:rsid w:val="006A302F"/>
    <w:rsid w:val="006A316D"/>
    <w:rsid w:val="006A432A"/>
    <w:rsid w:val="006A4C49"/>
    <w:rsid w:val="006A521B"/>
    <w:rsid w:val="006A553B"/>
    <w:rsid w:val="006A5ECD"/>
    <w:rsid w:val="006A6B9A"/>
    <w:rsid w:val="006A6D19"/>
    <w:rsid w:val="006B0013"/>
    <w:rsid w:val="006B0D72"/>
    <w:rsid w:val="006B0FCD"/>
    <w:rsid w:val="006B1926"/>
    <w:rsid w:val="006B21F6"/>
    <w:rsid w:val="006B2652"/>
    <w:rsid w:val="006B2B05"/>
    <w:rsid w:val="006B3C31"/>
    <w:rsid w:val="006B4AA4"/>
    <w:rsid w:val="006B52B0"/>
    <w:rsid w:val="006B52E3"/>
    <w:rsid w:val="006B53A1"/>
    <w:rsid w:val="006B68A6"/>
    <w:rsid w:val="006C0793"/>
    <w:rsid w:val="006C1816"/>
    <w:rsid w:val="006C27EC"/>
    <w:rsid w:val="006C54A5"/>
    <w:rsid w:val="006C5CFB"/>
    <w:rsid w:val="006C6A66"/>
    <w:rsid w:val="006D0704"/>
    <w:rsid w:val="006D1986"/>
    <w:rsid w:val="006D28CC"/>
    <w:rsid w:val="006D29D5"/>
    <w:rsid w:val="006E17B1"/>
    <w:rsid w:val="006E2761"/>
    <w:rsid w:val="006E2CF1"/>
    <w:rsid w:val="006E39A0"/>
    <w:rsid w:val="006E3A9C"/>
    <w:rsid w:val="006E41A1"/>
    <w:rsid w:val="006E5490"/>
    <w:rsid w:val="006E69E4"/>
    <w:rsid w:val="006E774F"/>
    <w:rsid w:val="006E7A47"/>
    <w:rsid w:val="006F03F4"/>
    <w:rsid w:val="006F0915"/>
    <w:rsid w:val="006F1385"/>
    <w:rsid w:val="006F21F9"/>
    <w:rsid w:val="006F3CCA"/>
    <w:rsid w:val="006F3F9A"/>
    <w:rsid w:val="006F4CA4"/>
    <w:rsid w:val="006F57DA"/>
    <w:rsid w:val="006F61EA"/>
    <w:rsid w:val="006F6B8A"/>
    <w:rsid w:val="00701E5A"/>
    <w:rsid w:val="00702CE5"/>
    <w:rsid w:val="00703280"/>
    <w:rsid w:val="0070336E"/>
    <w:rsid w:val="007049FE"/>
    <w:rsid w:val="00706713"/>
    <w:rsid w:val="00707488"/>
    <w:rsid w:val="0070780D"/>
    <w:rsid w:val="00710334"/>
    <w:rsid w:val="0071306A"/>
    <w:rsid w:val="00713C72"/>
    <w:rsid w:val="00715351"/>
    <w:rsid w:val="00715D9C"/>
    <w:rsid w:val="0071692C"/>
    <w:rsid w:val="00716AC9"/>
    <w:rsid w:val="00716E42"/>
    <w:rsid w:val="0071700A"/>
    <w:rsid w:val="0072019E"/>
    <w:rsid w:val="0072062B"/>
    <w:rsid w:val="007227FC"/>
    <w:rsid w:val="00722E04"/>
    <w:rsid w:val="00723673"/>
    <w:rsid w:val="0072414C"/>
    <w:rsid w:val="00725A39"/>
    <w:rsid w:val="00725C17"/>
    <w:rsid w:val="0072687C"/>
    <w:rsid w:val="007301C7"/>
    <w:rsid w:val="00731837"/>
    <w:rsid w:val="00732915"/>
    <w:rsid w:val="00733209"/>
    <w:rsid w:val="00733D76"/>
    <w:rsid w:val="00735864"/>
    <w:rsid w:val="0074032D"/>
    <w:rsid w:val="00743046"/>
    <w:rsid w:val="00744D6D"/>
    <w:rsid w:val="0074615A"/>
    <w:rsid w:val="00750058"/>
    <w:rsid w:val="00750413"/>
    <w:rsid w:val="00750876"/>
    <w:rsid w:val="0075098C"/>
    <w:rsid w:val="00751528"/>
    <w:rsid w:val="00752324"/>
    <w:rsid w:val="0075233D"/>
    <w:rsid w:val="00754846"/>
    <w:rsid w:val="007571FA"/>
    <w:rsid w:val="0076017F"/>
    <w:rsid w:val="007601F9"/>
    <w:rsid w:val="00760555"/>
    <w:rsid w:val="00760AF5"/>
    <w:rsid w:val="00763659"/>
    <w:rsid w:val="00764623"/>
    <w:rsid w:val="00765DD4"/>
    <w:rsid w:val="007665BC"/>
    <w:rsid w:val="00766950"/>
    <w:rsid w:val="00766FF9"/>
    <w:rsid w:val="00771EFD"/>
    <w:rsid w:val="0077266E"/>
    <w:rsid w:val="0077535F"/>
    <w:rsid w:val="00775552"/>
    <w:rsid w:val="00775C9D"/>
    <w:rsid w:val="0077755E"/>
    <w:rsid w:val="00780014"/>
    <w:rsid w:val="007832A6"/>
    <w:rsid w:val="007841E9"/>
    <w:rsid w:val="007842A3"/>
    <w:rsid w:val="0078643E"/>
    <w:rsid w:val="00786CB6"/>
    <w:rsid w:val="00786DA2"/>
    <w:rsid w:val="00787340"/>
    <w:rsid w:val="007908F4"/>
    <w:rsid w:val="00790AFF"/>
    <w:rsid w:val="0079136A"/>
    <w:rsid w:val="007923AF"/>
    <w:rsid w:val="007932C3"/>
    <w:rsid w:val="007933A3"/>
    <w:rsid w:val="00793641"/>
    <w:rsid w:val="00794021"/>
    <w:rsid w:val="00794883"/>
    <w:rsid w:val="00794B58"/>
    <w:rsid w:val="007957FC"/>
    <w:rsid w:val="00795959"/>
    <w:rsid w:val="00796D0D"/>
    <w:rsid w:val="007A0185"/>
    <w:rsid w:val="007A0357"/>
    <w:rsid w:val="007A06D5"/>
    <w:rsid w:val="007A1C55"/>
    <w:rsid w:val="007A432F"/>
    <w:rsid w:val="007A4E30"/>
    <w:rsid w:val="007A5AED"/>
    <w:rsid w:val="007A5BE6"/>
    <w:rsid w:val="007A62E5"/>
    <w:rsid w:val="007A7739"/>
    <w:rsid w:val="007B06EF"/>
    <w:rsid w:val="007B0CED"/>
    <w:rsid w:val="007B10D5"/>
    <w:rsid w:val="007B13CC"/>
    <w:rsid w:val="007B1E23"/>
    <w:rsid w:val="007B350A"/>
    <w:rsid w:val="007B3801"/>
    <w:rsid w:val="007B48FC"/>
    <w:rsid w:val="007B5881"/>
    <w:rsid w:val="007B5889"/>
    <w:rsid w:val="007B7397"/>
    <w:rsid w:val="007B74FA"/>
    <w:rsid w:val="007C3C0B"/>
    <w:rsid w:val="007C53D4"/>
    <w:rsid w:val="007C5525"/>
    <w:rsid w:val="007C715E"/>
    <w:rsid w:val="007C7782"/>
    <w:rsid w:val="007C7E21"/>
    <w:rsid w:val="007D00DA"/>
    <w:rsid w:val="007D044A"/>
    <w:rsid w:val="007D2326"/>
    <w:rsid w:val="007D29F6"/>
    <w:rsid w:val="007D31CE"/>
    <w:rsid w:val="007D3D90"/>
    <w:rsid w:val="007D40A2"/>
    <w:rsid w:val="007D4496"/>
    <w:rsid w:val="007D58A5"/>
    <w:rsid w:val="007D67E4"/>
    <w:rsid w:val="007E08B4"/>
    <w:rsid w:val="007E0920"/>
    <w:rsid w:val="007E0C30"/>
    <w:rsid w:val="007E299D"/>
    <w:rsid w:val="007E2F6A"/>
    <w:rsid w:val="007E6FED"/>
    <w:rsid w:val="007E7DE8"/>
    <w:rsid w:val="007F0CD5"/>
    <w:rsid w:val="007F101C"/>
    <w:rsid w:val="007F37D2"/>
    <w:rsid w:val="007F3977"/>
    <w:rsid w:val="007F3D09"/>
    <w:rsid w:val="007F4F7A"/>
    <w:rsid w:val="007F5C3A"/>
    <w:rsid w:val="007F7C05"/>
    <w:rsid w:val="00801A95"/>
    <w:rsid w:val="0080342A"/>
    <w:rsid w:val="008034E4"/>
    <w:rsid w:val="00806CF3"/>
    <w:rsid w:val="00807B76"/>
    <w:rsid w:val="00810DBE"/>
    <w:rsid w:val="00811439"/>
    <w:rsid w:val="00811531"/>
    <w:rsid w:val="00811A6B"/>
    <w:rsid w:val="00812DA1"/>
    <w:rsid w:val="008159B8"/>
    <w:rsid w:val="00815A2A"/>
    <w:rsid w:val="00815C62"/>
    <w:rsid w:val="00815D14"/>
    <w:rsid w:val="008170DB"/>
    <w:rsid w:val="0082004E"/>
    <w:rsid w:val="00820A28"/>
    <w:rsid w:val="00820DD0"/>
    <w:rsid w:val="00821816"/>
    <w:rsid w:val="00821D52"/>
    <w:rsid w:val="008225D1"/>
    <w:rsid w:val="00823BED"/>
    <w:rsid w:val="00824140"/>
    <w:rsid w:val="00825CEA"/>
    <w:rsid w:val="008318AB"/>
    <w:rsid w:val="00831DAF"/>
    <w:rsid w:val="008323D6"/>
    <w:rsid w:val="00832C18"/>
    <w:rsid w:val="00832F84"/>
    <w:rsid w:val="00832FDB"/>
    <w:rsid w:val="00834A20"/>
    <w:rsid w:val="008356D2"/>
    <w:rsid w:val="0083633C"/>
    <w:rsid w:val="008408F3"/>
    <w:rsid w:val="0084106B"/>
    <w:rsid w:val="00843250"/>
    <w:rsid w:val="00843E29"/>
    <w:rsid w:val="00844A6D"/>
    <w:rsid w:val="008466E9"/>
    <w:rsid w:val="0085013E"/>
    <w:rsid w:val="00850EA7"/>
    <w:rsid w:val="00851A6E"/>
    <w:rsid w:val="00852EBA"/>
    <w:rsid w:val="00853B62"/>
    <w:rsid w:val="00854A77"/>
    <w:rsid w:val="008630A2"/>
    <w:rsid w:val="00864925"/>
    <w:rsid w:val="00864F97"/>
    <w:rsid w:val="00865031"/>
    <w:rsid w:val="00866959"/>
    <w:rsid w:val="00866F8C"/>
    <w:rsid w:val="00867500"/>
    <w:rsid w:val="008678A3"/>
    <w:rsid w:val="008702CE"/>
    <w:rsid w:val="0087080C"/>
    <w:rsid w:val="008717B9"/>
    <w:rsid w:val="008732FC"/>
    <w:rsid w:val="0087384A"/>
    <w:rsid w:val="0087434B"/>
    <w:rsid w:val="00874811"/>
    <w:rsid w:val="00877759"/>
    <w:rsid w:val="00877B2B"/>
    <w:rsid w:val="008807AF"/>
    <w:rsid w:val="008828EC"/>
    <w:rsid w:val="00882B7E"/>
    <w:rsid w:val="00882EA8"/>
    <w:rsid w:val="0088429A"/>
    <w:rsid w:val="00887874"/>
    <w:rsid w:val="0089147F"/>
    <w:rsid w:val="008922B6"/>
    <w:rsid w:val="00892A90"/>
    <w:rsid w:val="00895A9D"/>
    <w:rsid w:val="0089744D"/>
    <w:rsid w:val="00897C98"/>
    <w:rsid w:val="008A0225"/>
    <w:rsid w:val="008A24AE"/>
    <w:rsid w:val="008A2A3D"/>
    <w:rsid w:val="008A405A"/>
    <w:rsid w:val="008A435A"/>
    <w:rsid w:val="008A4FE3"/>
    <w:rsid w:val="008A56F1"/>
    <w:rsid w:val="008A577B"/>
    <w:rsid w:val="008A62E6"/>
    <w:rsid w:val="008A701C"/>
    <w:rsid w:val="008B0940"/>
    <w:rsid w:val="008B24CB"/>
    <w:rsid w:val="008B3DBB"/>
    <w:rsid w:val="008B3FA6"/>
    <w:rsid w:val="008B4DE1"/>
    <w:rsid w:val="008B58AD"/>
    <w:rsid w:val="008B6F82"/>
    <w:rsid w:val="008B72D1"/>
    <w:rsid w:val="008B730B"/>
    <w:rsid w:val="008B771D"/>
    <w:rsid w:val="008C07CB"/>
    <w:rsid w:val="008C0ECD"/>
    <w:rsid w:val="008C1F63"/>
    <w:rsid w:val="008C1FFD"/>
    <w:rsid w:val="008C36D2"/>
    <w:rsid w:val="008C3A41"/>
    <w:rsid w:val="008C4E37"/>
    <w:rsid w:val="008C5665"/>
    <w:rsid w:val="008C6FBA"/>
    <w:rsid w:val="008C76E8"/>
    <w:rsid w:val="008C7B9A"/>
    <w:rsid w:val="008D07CD"/>
    <w:rsid w:val="008D1310"/>
    <w:rsid w:val="008D15F9"/>
    <w:rsid w:val="008D17B3"/>
    <w:rsid w:val="008D1D37"/>
    <w:rsid w:val="008D1F95"/>
    <w:rsid w:val="008D2819"/>
    <w:rsid w:val="008D5E05"/>
    <w:rsid w:val="008D64A4"/>
    <w:rsid w:val="008D722A"/>
    <w:rsid w:val="008E0E67"/>
    <w:rsid w:val="008E0EFF"/>
    <w:rsid w:val="008E1646"/>
    <w:rsid w:val="008E3448"/>
    <w:rsid w:val="008E435E"/>
    <w:rsid w:val="008E4405"/>
    <w:rsid w:val="008E4B18"/>
    <w:rsid w:val="008E57E4"/>
    <w:rsid w:val="008E59C7"/>
    <w:rsid w:val="008E5C49"/>
    <w:rsid w:val="008E6286"/>
    <w:rsid w:val="008E6E40"/>
    <w:rsid w:val="008E79D5"/>
    <w:rsid w:val="008F088D"/>
    <w:rsid w:val="008F0E35"/>
    <w:rsid w:val="008F1704"/>
    <w:rsid w:val="008F332A"/>
    <w:rsid w:val="008F4155"/>
    <w:rsid w:val="008F5D13"/>
    <w:rsid w:val="008F69BA"/>
    <w:rsid w:val="008F7359"/>
    <w:rsid w:val="008F7DAB"/>
    <w:rsid w:val="00900678"/>
    <w:rsid w:val="009010BD"/>
    <w:rsid w:val="009016EB"/>
    <w:rsid w:val="0090261F"/>
    <w:rsid w:val="009026A5"/>
    <w:rsid w:val="0090301C"/>
    <w:rsid w:val="00903841"/>
    <w:rsid w:val="0090640E"/>
    <w:rsid w:val="00907873"/>
    <w:rsid w:val="00910415"/>
    <w:rsid w:val="009104C2"/>
    <w:rsid w:val="00910CA2"/>
    <w:rsid w:val="00911B9C"/>
    <w:rsid w:val="009122F3"/>
    <w:rsid w:val="00913930"/>
    <w:rsid w:val="00913997"/>
    <w:rsid w:val="009152E0"/>
    <w:rsid w:val="0091552E"/>
    <w:rsid w:val="009155EF"/>
    <w:rsid w:val="00915B49"/>
    <w:rsid w:val="009168F9"/>
    <w:rsid w:val="00916DDB"/>
    <w:rsid w:val="00917059"/>
    <w:rsid w:val="009178D1"/>
    <w:rsid w:val="0092128D"/>
    <w:rsid w:val="00921BD5"/>
    <w:rsid w:val="00921D06"/>
    <w:rsid w:val="00922756"/>
    <w:rsid w:val="00922961"/>
    <w:rsid w:val="00923455"/>
    <w:rsid w:val="009235C3"/>
    <w:rsid w:val="0092565B"/>
    <w:rsid w:val="00926606"/>
    <w:rsid w:val="009278CD"/>
    <w:rsid w:val="00930D73"/>
    <w:rsid w:val="009318F9"/>
    <w:rsid w:val="00931AAA"/>
    <w:rsid w:val="00932347"/>
    <w:rsid w:val="00934288"/>
    <w:rsid w:val="00935D46"/>
    <w:rsid w:val="00936362"/>
    <w:rsid w:val="009373AE"/>
    <w:rsid w:val="0094013B"/>
    <w:rsid w:val="0094035D"/>
    <w:rsid w:val="00941CBF"/>
    <w:rsid w:val="0094252F"/>
    <w:rsid w:val="00942672"/>
    <w:rsid w:val="00943376"/>
    <w:rsid w:val="00943E64"/>
    <w:rsid w:val="0094422F"/>
    <w:rsid w:val="00950BDA"/>
    <w:rsid w:val="00950E39"/>
    <w:rsid w:val="009513A2"/>
    <w:rsid w:val="0095267D"/>
    <w:rsid w:val="009528A2"/>
    <w:rsid w:val="00953793"/>
    <w:rsid w:val="00954B9B"/>
    <w:rsid w:val="009552C4"/>
    <w:rsid w:val="00956A83"/>
    <w:rsid w:val="00956F39"/>
    <w:rsid w:val="009575F5"/>
    <w:rsid w:val="00957B19"/>
    <w:rsid w:val="00961AE8"/>
    <w:rsid w:val="00962B75"/>
    <w:rsid w:val="00963BDA"/>
    <w:rsid w:val="009648E2"/>
    <w:rsid w:val="00966561"/>
    <w:rsid w:val="00971F17"/>
    <w:rsid w:val="00974ECA"/>
    <w:rsid w:val="009755EA"/>
    <w:rsid w:val="0097567F"/>
    <w:rsid w:val="00976BBE"/>
    <w:rsid w:val="00977028"/>
    <w:rsid w:val="009831D4"/>
    <w:rsid w:val="009846CA"/>
    <w:rsid w:val="009860BE"/>
    <w:rsid w:val="009876B1"/>
    <w:rsid w:val="00990971"/>
    <w:rsid w:val="0099134D"/>
    <w:rsid w:val="00993511"/>
    <w:rsid w:val="009941E7"/>
    <w:rsid w:val="00994213"/>
    <w:rsid w:val="00994ECC"/>
    <w:rsid w:val="00995AD2"/>
    <w:rsid w:val="0099690F"/>
    <w:rsid w:val="00996ECB"/>
    <w:rsid w:val="00997264"/>
    <w:rsid w:val="00997486"/>
    <w:rsid w:val="009978A1"/>
    <w:rsid w:val="00997991"/>
    <w:rsid w:val="00997B61"/>
    <w:rsid w:val="009A0FD7"/>
    <w:rsid w:val="009A1138"/>
    <w:rsid w:val="009A26F1"/>
    <w:rsid w:val="009A3016"/>
    <w:rsid w:val="009A3972"/>
    <w:rsid w:val="009A413D"/>
    <w:rsid w:val="009A5890"/>
    <w:rsid w:val="009A5AED"/>
    <w:rsid w:val="009A5E27"/>
    <w:rsid w:val="009A637A"/>
    <w:rsid w:val="009A6538"/>
    <w:rsid w:val="009A7E3B"/>
    <w:rsid w:val="009B1DF9"/>
    <w:rsid w:val="009B3243"/>
    <w:rsid w:val="009B4402"/>
    <w:rsid w:val="009B5353"/>
    <w:rsid w:val="009B65F2"/>
    <w:rsid w:val="009B7AF1"/>
    <w:rsid w:val="009C0646"/>
    <w:rsid w:val="009C1512"/>
    <w:rsid w:val="009C283D"/>
    <w:rsid w:val="009C4238"/>
    <w:rsid w:val="009C63EE"/>
    <w:rsid w:val="009C6AD1"/>
    <w:rsid w:val="009D0FA6"/>
    <w:rsid w:val="009D158A"/>
    <w:rsid w:val="009D21E0"/>
    <w:rsid w:val="009D2E33"/>
    <w:rsid w:val="009D2E9D"/>
    <w:rsid w:val="009D364F"/>
    <w:rsid w:val="009D386C"/>
    <w:rsid w:val="009D5D1D"/>
    <w:rsid w:val="009E04F6"/>
    <w:rsid w:val="009E1623"/>
    <w:rsid w:val="009E3AFE"/>
    <w:rsid w:val="009E459C"/>
    <w:rsid w:val="009F02FD"/>
    <w:rsid w:val="009F0F67"/>
    <w:rsid w:val="009F26B3"/>
    <w:rsid w:val="009F3521"/>
    <w:rsid w:val="009F3D35"/>
    <w:rsid w:val="009F41A7"/>
    <w:rsid w:val="009F5B2A"/>
    <w:rsid w:val="009F60B9"/>
    <w:rsid w:val="009F62F4"/>
    <w:rsid w:val="009F6989"/>
    <w:rsid w:val="009F7225"/>
    <w:rsid w:val="009F744C"/>
    <w:rsid w:val="00A01875"/>
    <w:rsid w:val="00A04DDA"/>
    <w:rsid w:val="00A04E38"/>
    <w:rsid w:val="00A04E6E"/>
    <w:rsid w:val="00A07C31"/>
    <w:rsid w:val="00A1054B"/>
    <w:rsid w:val="00A154D6"/>
    <w:rsid w:val="00A15ECB"/>
    <w:rsid w:val="00A16B11"/>
    <w:rsid w:val="00A17376"/>
    <w:rsid w:val="00A20D0B"/>
    <w:rsid w:val="00A22021"/>
    <w:rsid w:val="00A22547"/>
    <w:rsid w:val="00A2294A"/>
    <w:rsid w:val="00A22DA0"/>
    <w:rsid w:val="00A24B02"/>
    <w:rsid w:val="00A25180"/>
    <w:rsid w:val="00A25877"/>
    <w:rsid w:val="00A25AF8"/>
    <w:rsid w:val="00A305A6"/>
    <w:rsid w:val="00A323AF"/>
    <w:rsid w:val="00A3314E"/>
    <w:rsid w:val="00A33646"/>
    <w:rsid w:val="00A33745"/>
    <w:rsid w:val="00A34008"/>
    <w:rsid w:val="00A352FB"/>
    <w:rsid w:val="00A36719"/>
    <w:rsid w:val="00A37FBF"/>
    <w:rsid w:val="00A42F55"/>
    <w:rsid w:val="00A439A9"/>
    <w:rsid w:val="00A43C3E"/>
    <w:rsid w:val="00A45742"/>
    <w:rsid w:val="00A464DE"/>
    <w:rsid w:val="00A46B61"/>
    <w:rsid w:val="00A47121"/>
    <w:rsid w:val="00A5052F"/>
    <w:rsid w:val="00A52C39"/>
    <w:rsid w:val="00A53D6D"/>
    <w:rsid w:val="00A551F5"/>
    <w:rsid w:val="00A55ACF"/>
    <w:rsid w:val="00A55D32"/>
    <w:rsid w:val="00A55D8A"/>
    <w:rsid w:val="00A61A1B"/>
    <w:rsid w:val="00A63B42"/>
    <w:rsid w:val="00A65798"/>
    <w:rsid w:val="00A70D66"/>
    <w:rsid w:val="00A71F93"/>
    <w:rsid w:val="00A725AE"/>
    <w:rsid w:val="00A730CB"/>
    <w:rsid w:val="00A74143"/>
    <w:rsid w:val="00A7508C"/>
    <w:rsid w:val="00A761E9"/>
    <w:rsid w:val="00A80063"/>
    <w:rsid w:val="00A80507"/>
    <w:rsid w:val="00A80C5E"/>
    <w:rsid w:val="00A81DC2"/>
    <w:rsid w:val="00A825E0"/>
    <w:rsid w:val="00A836B1"/>
    <w:rsid w:val="00A83CA1"/>
    <w:rsid w:val="00A843BD"/>
    <w:rsid w:val="00A8518D"/>
    <w:rsid w:val="00A8573E"/>
    <w:rsid w:val="00A85A5B"/>
    <w:rsid w:val="00A86B7A"/>
    <w:rsid w:val="00A86F19"/>
    <w:rsid w:val="00A8778E"/>
    <w:rsid w:val="00A906A0"/>
    <w:rsid w:val="00A913BA"/>
    <w:rsid w:val="00A915D8"/>
    <w:rsid w:val="00A93C8E"/>
    <w:rsid w:val="00A94802"/>
    <w:rsid w:val="00A95AE0"/>
    <w:rsid w:val="00A960A1"/>
    <w:rsid w:val="00A962FF"/>
    <w:rsid w:val="00A97684"/>
    <w:rsid w:val="00A9775A"/>
    <w:rsid w:val="00A9786A"/>
    <w:rsid w:val="00A97A3A"/>
    <w:rsid w:val="00A97B08"/>
    <w:rsid w:val="00A97C22"/>
    <w:rsid w:val="00AA1176"/>
    <w:rsid w:val="00AA13B6"/>
    <w:rsid w:val="00AA2E18"/>
    <w:rsid w:val="00AA3C8B"/>
    <w:rsid w:val="00AA4472"/>
    <w:rsid w:val="00AA4646"/>
    <w:rsid w:val="00AA4742"/>
    <w:rsid w:val="00AA58A1"/>
    <w:rsid w:val="00AA7370"/>
    <w:rsid w:val="00AB011A"/>
    <w:rsid w:val="00AB0E8A"/>
    <w:rsid w:val="00AB130B"/>
    <w:rsid w:val="00AB158C"/>
    <w:rsid w:val="00AB246B"/>
    <w:rsid w:val="00AB3BE2"/>
    <w:rsid w:val="00AB433F"/>
    <w:rsid w:val="00AB4B4C"/>
    <w:rsid w:val="00AB5A8F"/>
    <w:rsid w:val="00AB6AC5"/>
    <w:rsid w:val="00AC0717"/>
    <w:rsid w:val="00AC0960"/>
    <w:rsid w:val="00AC1FA2"/>
    <w:rsid w:val="00AC265D"/>
    <w:rsid w:val="00AC26CE"/>
    <w:rsid w:val="00AC279A"/>
    <w:rsid w:val="00AC2A6F"/>
    <w:rsid w:val="00AC34F3"/>
    <w:rsid w:val="00AC5562"/>
    <w:rsid w:val="00AC71C2"/>
    <w:rsid w:val="00AC7243"/>
    <w:rsid w:val="00AC7BEF"/>
    <w:rsid w:val="00AD015F"/>
    <w:rsid w:val="00AD07C4"/>
    <w:rsid w:val="00AD14A6"/>
    <w:rsid w:val="00AD2A41"/>
    <w:rsid w:val="00AD2A43"/>
    <w:rsid w:val="00AD3AF0"/>
    <w:rsid w:val="00AD5D2D"/>
    <w:rsid w:val="00AD69CD"/>
    <w:rsid w:val="00AD7DF2"/>
    <w:rsid w:val="00AE060F"/>
    <w:rsid w:val="00AE09ED"/>
    <w:rsid w:val="00AE0A4C"/>
    <w:rsid w:val="00AE2E76"/>
    <w:rsid w:val="00AE3DB8"/>
    <w:rsid w:val="00AE3E7E"/>
    <w:rsid w:val="00AE4430"/>
    <w:rsid w:val="00AE5422"/>
    <w:rsid w:val="00AE6728"/>
    <w:rsid w:val="00AE6D6B"/>
    <w:rsid w:val="00AF0359"/>
    <w:rsid w:val="00AF0CF4"/>
    <w:rsid w:val="00AF1795"/>
    <w:rsid w:val="00AF3675"/>
    <w:rsid w:val="00AF47CA"/>
    <w:rsid w:val="00AF6075"/>
    <w:rsid w:val="00AF7453"/>
    <w:rsid w:val="00B00391"/>
    <w:rsid w:val="00B02F5C"/>
    <w:rsid w:val="00B035BE"/>
    <w:rsid w:val="00B042B6"/>
    <w:rsid w:val="00B05C6F"/>
    <w:rsid w:val="00B0645A"/>
    <w:rsid w:val="00B0704C"/>
    <w:rsid w:val="00B07A96"/>
    <w:rsid w:val="00B126E1"/>
    <w:rsid w:val="00B14801"/>
    <w:rsid w:val="00B163E4"/>
    <w:rsid w:val="00B16AEB"/>
    <w:rsid w:val="00B17633"/>
    <w:rsid w:val="00B20142"/>
    <w:rsid w:val="00B20949"/>
    <w:rsid w:val="00B20BD1"/>
    <w:rsid w:val="00B21349"/>
    <w:rsid w:val="00B21E66"/>
    <w:rsid w:val="00B22791"/>
    <w:rsid w:val="00B22928"/>
    <w:rsid w:val="00B22DD6"/>
    <w:rsid w:val="00B2300A"/>
    <w:rsid w:val="00B243DA"/>
    <w:rsid w:val="00B2497A"/>
    <w:rsid w:val="00B2518F"/>
    <w:rsid w:val="00B25442"/>
    <w:rsid w:val="00B306AE"/>
    <w:rsid w:val="00B306CD"/>
    <w:rsid w:val="00B339B5"/>
    <w:rsid w:val="00B3615C"/>
    <w:rsid w:val="00B36F8C"/>
    <w:rsid w:val="00B37897"/>
    <w:rsid w:val="00B37BBA"/>
    <w:rsid w:val="00B41A0D"/>
    <w:rsid w:val="00B43689"/>
    <w:rsid w:val="00B4517A"/>
    <w:rsid w:val="00B45B2D"/>
    <w:rsid w:val="00B479ED"/>
    <w:rsid w:val="00B507C1"/>
    <w:rsid w:val="00B5212E"/>
    <w:rsid w:val="00B5237D"/>
    <w:rsid w:val="00B53A33"/>
    <w:rsid w:val="00B54EAB"/>
    <w:rsid w:val="00B55096"/>
    <w:rsid w:val="00B55AD1"/>
    <w:rsid w:val="00B57D81"/>
    <w:rsid w:val="00B57F56"/>
    <w:rsid w:val="00B60912"/>
    <w:rsid w:val="00B610AD"/>
    <w:rsid w:val="00B62634"/>
    <w:rsid w:val="00B62644"/>
    <w:rsid w:val="00B63FEA"/>
    <w:rsid w:val="00B640C0"/>
    <w:rsid w:val="00B65AE5"/>
    <w:rsid w:val="00B65B55"/>
    <w:rsid w:val="00B674D5"/>
    <w:rsid w:val="00B70778"/>
    <w:rsid w:val="00B71345"/>
    <w:rsid w:val="00B71F1D"/>
    <w:rsid w:val="00B74DC3"/>
    <w:rsid w:val="00B759D8"/>
    <w:rsid w:val="00B765EF"/>
    <w:rsid w:val="00B77AA5"/>
    <w:rsid w:val="00B81255"/>
    <w:rsid w:val="00B81BD0"/>
    <w:rsid w:val="00B8247B"/>
    <w:rsid w:val="00B82CBB"/>
    <w:rsid w:val="00B83F18"/>
    <w:rsid w:val="00B84029"/>
    <w:rsid w:val="00B849D3"/>
    <w:rsid w:val="00B84FB5"/>
    <w:rsid w:val="00B86340"/>
    <w:rsid w:val="00B86FAE"/>
    <w:rsid w:val="00B92A4B"/>
    <w:rsid w:val="00B93772"/>
    <w:rsid w:val="00B953F6"/>
    <w:rsid w:val="00B95694"/>
    <w:rsid w:val="00B96166"/>
    <w:rsid w:val="00B976AE"/>
    <w:rsid w:val="00BA193E"/>
    <w:rsid w:val="00BA232E"/>
    <w:rsid w:val="00BA2BC4"/>
    <w:rsid w:val="00BA43C8"/>
    <w:rsid w:val="00BA4BCE"/>
    <w:rsid w:val="00BA670F"/>
    <w:rsid w:val="00BB0273"/>
    <w:rsid w:val="00BB1125"/>
    <w:rsid w:val="00BB18E8"/>
    <w:rsid w:val="00BB23A1"/>
    <w:rsid w:val="00BB24CE"/>
    <w:rsid w:val="00BB3915"/>
    <w:rsid w:val="00BB47F9"/>
    <w:rsid w:val="00BB5311"/>
    <w:rsid w:val="00BB662E"/>
    <w:rsid w:val="00BB720B"/>
    <w:rsid w:val="00BB7229"/>
    <w:rsid w:val="00BB7511"/>
    <w:rsid w:val="00BC0A4B"/>
    <w:rsid w:val="00BC11D8"/>
    <w:rsid w:val="00BC1DD1"/>
    <w:rsid w:val="00BC1E46"/>
    <w:rsid w:val="00BC24AA"/>
    <w:rsid w:val="00BC2733"/>
    <w:rsid w:val="00BC2A80"/>
    <w:rsid w:val="00BC3E7C"/>
    <w:rsid w:val="00BC7F91"/>
    <w:rsid w:val="00BD074A"/>
    <w:rsid w:val="00BD097E"/>
    <w:rsid w:val="00BD0F96"/>
    <w:rsid w:val="00BD4186"/>
    <w:rsid w:val="00BD5158"/>
    <w:rsid w:val="00BD5259"/>
    <w:rsid w:val="00BD5FFA"/>
    <w:rsid w:val="00BD6BA7"/>
    <w:rsid w:val="00BE0B02"/>
    <w:rsid w:val="00BE0C76"/>
    <w:rsid w:val="00BE1DAD"/>
    <w:rsid w:val="00BE3E78"/>
    <w:rsid w:val="00BE4C11"/>
    <w:rsid w:val="00BE5191"/>
    <w:rsid w:val="00BE6085"/>
    <w:rsid w:val="00BE63AC"/>
    <w:rsid w:val="00BE68C1"/>
    <w:rsid w:val="00BE7432"/>
    <w:rsid w:val="00BE7A00"/>
    <w:rsid w:val="00BE7BBA"/>
    <w:rsid w:val="00BF0D42"/>
    <w:rsid w:val="00BF1777"/>
    <w:rsid w:val="00BF1E4F"/>
    <w:rsid w:val="00BF1FE3"/>
    <w:rsid w:val="00BF2099"/>
    <w:rsid w:val="00BF41DA"/>
    <w:rsid w:val="00BF441B"/>
    <w:rsid w:val="00BF465B"/>
    <w:rsid w:val="00BF65C6"/>
    <w:rsid w:val="00C002B3"/>
    <w:rsid w:val="00C01D02"/>
    <w:rsid w:val="00C0222D"/>
    <w:rsid w:val="00C0418B"/>
    <w:rsid w:val="00C04613"/>
    <w:rsid w:val="00C0529A"/>
    <w:rsid w:val="00C0668E"/>
    <w:rsid w:val="00C07E79"/>
    <w:rsid w:val="00C10B0E"/>
    <w:rsid w:val="00C11A8B"/>
    <w:rsid w:val="00C13EE4"/>
    <w:rsid w:val="00C14396"/>
    <w:rsid w:val="00C1489F"/>
    <w:rsid w:val="00C14BCD"/>
    <w:rsid w:val="00C15379"/>
    <w:rsid w:val="00C15457"/>
    <w:rsid w:val="00C15AC8"/>
    <w:rsid w:val="00C160BA"/>
    <w:rsid w:val="00C16B47"/>
    <w:rsid w:val="00C17A4B"/>
    <w:rsid w:val="00C2122D"/>
    <w:rsid w:val="00C24AE3"/>
    <w:rsid w:val="00C2508A"/>
    <w:rsid w:val="00C254A6"/>
    <w:rsid w:val="00C26A87"/>
    <w:rsid w:val="00C27A3C"/>
    <w:rsid w:val="00C30999"/>
    <w:rsid w:val="00C30C0A"/>
    <w:rsid w:val="00C30F18"/>
    <w:rsid w:val="00C32771"/>
    <w:rsid w:val="00C33266"/>
    <w:rsid w:val="00C33991"/>
    <w:rsid w:val="00C33D8C"/>
    <w:rsid w:val="00C341CC"/>
    <w:rsid w:val="00C37298"/>
    <w:rsid w:val="00C37461"/>
    <w:rsid w:val="00C413BC"/>
    <w:rsid w:val="00C433FB"/>
    <w:rsid w:val="00C44922"/>
    <w:rsid w:val="00C45698"/>
    <w:rsid w:val="00C469FC"/>
    <w:rsid w:val="00C46EFB"/>
    <w:rsid w:val="00C50D28"/>
    <w:rsid w:val="00C517BA"/>
    <w:rsid w:val="00C520F3"/>
    <w:rsid w:val="00C522B1"/>
    <w:rsid w:val="00C522FE"/>
    <w:rsid w:val="00C52659"/>
    <w:rsid w:val="00C535EA"/>
    <w:rsid w:val="00C54B92"/>
    <w:rsid w:val="00C557F2"/>
    <w:rsid w:val="00C564B6"/>
    <w:rsid w:val="00C56606"/>
    <w:rsid w:val="00C569A4"/>
    <w:rsid w:val="00C56AE7"/>
    <w:rsid w:val="00C62693"/>
    <w:rsid w:val="00C66BF7"/>
    <w:rsid w:val="00C67971"/>
    <w:rsid w:val="00C70470"/>
    <w:rsid w:val="00C7120B"/>
    <w:rsid w:val="00C7149D"/>
    <w:rsid w:val="00C72FDC"/>
    <w:rsid w:val="00C73C12"/>
    <w:rsid w:val="00C771B2"/>
    <w:rsid w:val="00C776B8"/>
    <w:rsid w:val="00C830D3"/>
    <w:rsid w:val="00C838A2"/>
    <w:rsid w:val="00C83B05"/>
    <w:rsid w:val="00C84FBA"/>
    <w:rsid w:val="00C85052"/>
    <w:rsid w:val="00C85DF2"/>
    <w:rsid w:val="00C8654B"/>
    <w:rsid w:val="00C877C6"/>
    <w:rsid w:val="00C8783D"/>
    <w:rsid w:val="00C900E6"/>
    <w:rsid w:val="00C90426"/>
    <w:rsid w:val="00C93289"/>
    <w:rsid w:val="00C96DE6"/>
    <w:rsid w:val="00CA1C3F"/>
    <w:rsid w:val="00CA3380"/>
    <w:rsid w:val="00CA372D"/>
    <w:rsid w:val="00CA4AFD"/>
    <w:rsid w:val="00CA52CB"/>
    <w:rsid w:val="00CA5E93"/>
    <w:rsid w:val="00CA63D1"/>
    <w:rsid w:val="00CA672F"/>
    <w:rsid w:val="00CA75BF"/>
    <w:rsid w:val="00CA7D55"/>
    <w:rsid w:val="00CA7D6F"/>
    <w:rsid w:val="00CB165A"/>
    <w:rsid w:val="00CB1F52"/>
    <w:rsid w:val="00CB2BEF"/>
    <w:rsid w:val="00CB337F"/>
    <w:rsid w:val="00CB3F77"/>
    <w:rsid w:val="00CB4DB1"/>
    <w:rsid w:val="00CB5DEC"/>
    <w:rsid w:val="00CC04D8"/>
    <w:rsid w:val="00CC0A7F"/>
    <w:rsid w:val="00CC0E42"/>
    <w:rsid w:val="00CC1F16"/>
    <w:rsid w:val="00CC3E7B"/>
    <w:rsid w:val="00CC45BE"/>
    <w:rsid w:val="00CC47D1"/>
    <w:rsid w:val="00CC5581"/>
    <w:rsid w:val="00CD12DE"/>
    <w:rsid w:val="00CD2AC2"/>
    <w:rsid w:val="00CD44DB"/>
    <w:rsid w:val="00CD57FA"/>
    <w:rsid w:val="00CD6D76"/>
    <w:rsid w:val="00CD74D4"/>
    <w:rsid w:val="00CE0132"/>
    <w:rsid w:val="00CE1AEC"/>
    <w:rsid w:val="00CE1CC5"/>
    <w:rsid w:val="00CE2BCF"/>
    <w:rsid w:val="00CE3052"/>
    <w:rsid w:val="00CE4304"/>
    <w:rsid w:val="00CE44CF"/>
    <w:rsid w:val="00CE4DEC"/>
    <w:rsid w:val="00CE65BF"/>
    <w:rsid w:val="00CE70CE"/>
    <w:rsid w:val="00CE7368"/>
    <w:rsid w:val="00CE7F37"/>
    <w:rsid w:val="00CF15F2"/>
    <w:rsid w:val="00CF20D2"/>
    <w:rsid w:val="00CF2708"/>
    <w:rsid w:val="00CF6109"/>
    <w:rsid w:val="00CF6E8E"/>
    <w:rsid w:val="00D00272"/>
    <w:rsid w:val="00D0098A"/>
    <w:rsid w:val="00D01AFB"/>
    <w:rsid w:val="00D0230B"/>
    <w:rsid w:val="00D028EA"/>
    <w:rsid w:val="00D02D5A"/>
    <w:rsid w:val="00D032A2"/>
    <w:rsid w:val="00D03C50"/>
    <w:rsid w:val="00D03DBE"/>
    <w:rsid w:val="00D04C24"/>
    <w:rsid w:val="00D0541B"/>
    <w:rsid w:val="00D109F4"/>
    <w:rsid w:val="00D10D6D"/>
    <w:rsid w:val="00D11BE2"/>
    <w:rsid w:val="00D11E8B"/>
    <w:rsid w:val="00D11F58"/>
    <w:rsid w:val="00D127C3"/>
    <w:rsid w:val="00D12B16"/>
    <w:rsid w:val="00D12F9B"/>
    <w:rsid w:val="00D1451A"/>
    <w:rsid w:val="00D163E6"/>
    <w:rsid w:val="00D16AF4"/>
    <w:rsid w:val="00D16F72"/>
    <w:rsid w:val="00D17F65"/>
    <w:rsid w:val="00D20298"/>
    <w:rsid w:val="00D20832"/>
    <w:rsid w:val="00D212EB"/>
    <w:rsid w:val="00D21E4D"/>
    <w:rsid w:val="00D22455"/>
    <w:rsid w:val="00D22A97"/>
    <w:rsid w:val="00D23AE7"/>
    <w:rsid w:val="00D244A1"/>
    <w:rsid w:val="00D2486D"/>
    <w:rsid w:val="00D27977"/>
    <w:rsid w:val="00D27A96"/>
    <w:rsid w:val="00D306C1"/>
    <w:rsid w:val="00D309FC"/>
    <w:rsid w:val="00D30D84"/>
    <w:rsid w:val="00D31021"/>
    <w:rsid w:val="00D3127A"/>
    <w:rsid w:val="00D31797"/>
    <w:rsid w:val="00D327D5"/>
    <w:rsid w:val="00D32C58"/>
    <w:rsid w:val="00D32E3E"/>
    <w:rsid w:val="00D32FB9"/>
    <w:rsid w:val="00D33E08"/>
    <w:rsid w:val="00D34512"/>
    <w:rsid w:val="00D35839"/>
    <w:rsid w:val="00D35918"/>
    <w:rsid w:val="00D37C84"/>
    <w:rsid w:val="00D44B88"/>
    <w:rsid w:val="00D44EB2"/>
    <w:rsid w:val="00D467BA"/>
    <w:rsid w:val="00D53201"/>
    <w:rsid w:val="00D54C22"/>
    <w:rsid w:val="00D55CF5"/>
    <w:rsid w:val="00D55EE6"/>
    <w:rsid w:val="00D56ACA"/>
    <w:rsid w:val="00D5774F"/>
    <w:rsid w:val="00D61C3E"/>
    <w:rsid w:val="00D62469"/>
    <w:rsid w:val="00D63629"/>
    <w:rsid w:val="00D637B9"/>
    <w:rsid w:val="00D63A7F"/>
    <w:rsid w:val="00D646A5"/>
    <w:rsid w:val="00D649E9"/>
    <w:rsid w:val="00D6565E"/>
    <w:rsid w:val="00D67CA6"/>
    <w:rsid w:val="00D701BE"/>
    <w:rsid w:val="00D725C4"/>
    <w:rsid w:val="00D727F0"/>
    <w:rsid w:val="00D728CF"/>
    <w:rsid w:val="00D73087"/>
    <w:rsid w:val="00D732FD"/>
    <w:rsid w:val="00D73B2B"/>
    <w:rsid w:val="00D73C11"/>
    <w:rsid w:val="00D7501E"/>
    <w:rsid w:val="00D80793"/>
    <w:rsid w:val="00D81544"/>
    <w:rsid w:val="00D821F7"/>
    <w:rsid w:val="00D83A33"/>
    <w:rsid w:val="00D83AF0"/>
    <w:rsid w:val="00D83B25"/>
    <w:rsid w:val="00D840EE"/>
    <w:rsid w:val="00D84F17"/>
    <w:rsid w:val="00D86140"/>
    <w:rsid w:val="00D8691C"/>
    <w:rsid w:val="00D87D23"/>
    <w:rsid w:val="00D9340F"/>
    <w:rsid w:val="00D95DC1"/>
    <w:rsid w:val="00D96E11"/>
    <w:rsid w:val="00D96EEE"/>
    <w:rsid w:val="00D974A3"/>
    <w:rsid w:val="00DA20BF"/>
    <w:rsid w:val="00DA3E50"/>
    <w:rsid w:val="00DA4617"/>
    <w:rsid w:val="00DA46C5"/>
    <w:rsid w:val="00DA528A"/>
    <w:rsid w:val="00DA5356"/>
    <w:rsid w:val="00DA5EB2"/>
    <w:rsid w:val="00DA5FA3"/>
    <w:rsid w:val="00DA6DC8"/>
    <w:rsid w:val="00DA6EB4"/>
    <w:rsid w:val="00DA777E"/>
    <w:rsid w:val="00DB0570"/>
    <w:rsid w:val="00DB0713"/>
    <w:rsid w:val="00DB136C"/>
    <w:rsid w:val="00DB157F"/>
    <w:rsid w:val="00DB2135"/>
    <w:rsid w:val="00DB39D3"/>
    <w:rsid w:val="00DB3F31"/>
    <w:rsid w:val="00DB4550"/>
    <w:rsid w:val="00DB4E63"/>
    <w:rsid w:val="00DB5346"/>
    <w:rsid w:val="00DB6F9C"/>
    <w:rsid w:val="00DB6FE4"/>
    <w:rsid w:val="00DB71B3"/>
    <w:rsid w:val="00DB7724"/>
    <w:rsid w:val="00DB782D"/>
    <w:rsid w:val="00DC3339"/>
    <w:rsid w:val="00DC39B8"/>
    <w:rsid w:val="00DC3A6D"/>
    <w:rsid w:val="00DC3AFB"/>
    <w:rsid w:val="00DC4678"/>
    <w:rsid w:val="00DC5E40"/>
    <w:rsid w:val="00DD0214"/>
    <w:rsid w:val="00DD0355"/>
    <w:rsid w:val="00DD095F"/>
    <w:rsid w:val="00DD1260"/>
    <w:rsid w:val="00DD192A"/>
    <w:rsid w:val="00DD1C37"/>
    <w:rsid w:val="00DD2270"/>
    <w:rsid w:val="00DD28C2"/>
    <w:rsid w:val="00DD32BF"/>
    <w:rsid w:val="00DD33DD"/>
    <w:rsid w:val="00DD46C7"/>
    <w:rsid w:val="00DD5CC9"/>
    <w:rsid w:val="00DD6A35"/>
    <w:rsid w:val="00DD6D3E"/>
    <w:rsid w:val="00DD7D23"/>
    <w:rsid w:val="00DE0390"/>
    <w:rsid w:val="00DE2EBD"/>
    <w:rsid w:val="00DE4345"/>
    <w:rsid w:val="00DE557F"/>
    <w:rsid w:val="00DE61CC"/>
    <w:rsid w:val="00DE6443"/>
    <w:rsid w:val="00DE7AD5"/>
    <w:rsid w:val="00DE7BAC"/>
    <w:rsid w:val="00DF047C"/>
    <w:rsid w:val="00DF05C4"/>
    <w:rsid w:val="00DF1F46"/>
    <w:rsid w:val="00DF29D8"/>
    <w:rsid w:val="00DF2A6D"/>
    <w:rsid w:val="00DF4036"/>
    <w:rsid w:val="00DF505F"/>
    <w:rsid w:val="00DF51FE"/>
    <w:rsid w:val="00DF5C69"/>
    <w:rsid w:val="00DF622B"/>
    <w:rsid w:val="00DF6A20"/>
    <w:rsid w:val="00DF714D"/>
    <w:rsid w:val="00E027CE"/>
    <w:rsid w:val="00E034AA"/>
    <w:rsid w:val="00E034DE"/>
    <w:rsid w:val="00E038A0"/>
    <w:rsid w:val="00E05241"/>
    <w:rsid w:val="00E05E75"/>
    <w:rsid w:val="00E05F43"/>
    <w:rsid w:val="00E066FA"/>
    <w:rsid w:val="00E06813"/>
    <w:rsid w:val="00E06D53"/>
    <w:rsid w:val="00E0773A"/>
    <w:rsid w:val="00E0786F"/>
    <w:rsid w:val="00E11BAC"/>
    <w:rsid w:val="00E12CBB"/>
    <w:rsid w:val="00E153B5"/>
    <w:rsid w:val="00E15DE0"/>
    <w:rsid w:val="00E16252"/>
    <w:rsid w:val="00E1794F"/>
    <w:rsid w:val="00E20B43"/>
    <w:rsid w:val="00E2165A"/>
    <w:rsid w:val="00E22DFD"/>
    <w:rsid w:val="00E23907"/>
    <w:rsid w:val="00E246A3"/>
    <w:rsid w:val="00E24B07"/>
    <w:rsid w:val="00E24B5D"/>
    <w:rsid w:val="00E26988"/>
    <w:rsid w:val="00E27D76"/>
    <w:rsid w:val="00E309F2"/>
    <w:rsid w:val="00E3104F"/>
    <w:rsid w:val="00E31D6E"/>
    <w:rsid w:val="00E321E0"/>
    <w:rsid w:val="00E32D5B"/>
    <w:rsid w:val="00E3504A"/>
    <w:rsid w:val="00E37E67"/>
    <w:rsid w:val="00E40861"/>
    <w:rsid w:val="00E422C1"/>
    <w:rsid w:val="00E43016"/>
    <w:rsid w:val="00E438E9"/>
    <w:rsid w:val="00E44E3F"/>
    <w:rsid w:val="00E4511C"/>
    <w:rsid w:val="00E46FF1"/>
    <w:rsid w:val="00E507F8"/>
    <w:rsid w:val="00E52D59"/>
    <w:rsid w:val="00E52E92"/>
    <w:rsid w:val="00E53B7C"/>
    <w:rsid w:val="00E54C46"/>
    <w:rsid w:val="00E5550F"/>
    <w:rsid w:val="00E56197"/>
    <w:rsid w:val="00E57986"/>
    <w:rsid w:val="00E60549"/>
    <w:rsid w:val="00E60C7E"/>
    <w:rsid w:val="00E61A74"/>
    <w:rsid w:val="00E61BC1"/>
    <w:rsid w:val="00E61CF2"/>
    <w:rsid w:val="00E641EF"/>
    <w:rsid w:val="00E6503F"/>
    <w:rsid w:val="00E6575C"/>
    <w:rsid w:val="00E6693A"/>
    <w:rsid w:val="00E66D68"/>
    <w:rsid w:val="00E70AC7"/>
    <w:rsid w:val="00E722C2"/>
    <w:rsid w:val="00E72544"/>
    <w:rsid w:val="00E736F3"/>
    <w:rsid w:val="00E74FA6"/>
    <w:rsid w:val="00E75144"/>
    <w:rsid w:val="00E7697C"/>
    <w:rsid w:val="00E773CA"/>
    <w:rsid w:val="00E8042E"/>
    <w:rsid w:val="00E8054F"/>
    <w:rsid w:val="00E82CFB"/>
    <w:rsid w:val="00E86392"/>
    <w:rsid w:val="00E86BB5"/>
    <w:rsid w:val="00E87A86"/>
    <w:rsid w:val="00E91ECE"/>
    <w:rsid w:val="00E93BBE"/>
    <w:rsid w:val="00E93DA4"/>
    <w:rsid w:val="00E9569C"/>
    <w:rsid w:val="00E95727"/>
    <w:rsid w:val="00EA3C80"/>
    <w:rsid w:val="00EA479C"/>
    <w:rsid w:val="00EA5C45"/>
    <w:rsid w:val="00EA5E74"/>
    <w:rsid w:val="00EA743A"/>
    <w:rsid w:val="00EB2791"/>
    <w:rsid w:val="00EB2B7D"/>
    <w:rsid w:val="00EB3028"/>
    <w:rsid w:val="00EB318B"/>
    <w:rsid w:val="00EB4BB9"/>
    <w:rsid w:val="00EC072C"/>
    <w:rsid w:val="00EC08CE"/>
    <w:rsid w:val="00EC0AD6"/>
    <w:rsid w:val="00EC20ED"/>
    <w:rsid w:val="00EC2672"/>
    <w:rsid w:val="00EC5324"/>
    <w:rsid w:val="00EC7B0B"/>
    <w:rsid w:val="00EC7DD4"/>
    <w:rsid w:val="00ED0AD7"/>
    <w:rsid w:val="00ED0BA0"/>
    <w:rsid w:val="00ED147A"/>
    <w:rsid w:val="00ED17A3"/>
    <w:rsid w:val="00ED2350"/>
    <w:rsid w:val="00ED24D5"/>
    <w:rsid w:val="00ED2DF8"/>
    <w:rsid w:val="00ED2F81"/>
    <w:rsid w:val="00ED315E"/>
    <w:rsid w:val="00ED38A7"/>
    <w:rsid w:val="00ED4B9D"/>
    <w:rsid w:val="00ED7D4A"/>
    <w:rsid w:val="00ED7FBC"/>
    <w:rsid w:val="00EE03EF"/>
    <w:rsid w:val="00EE3233"/>
    <w:rsid w:val="00EE36A6"/>
    <w:rsid w:val="00EE3C3D"/>
    <w:rsid w:val="00EE3E83"/>
    <w:rsid w:val="00EE574A"/>
    <w:rsid w:val="00EE5D99"/>
    <w:rsid w:val="00EE6177"/>
    <w:rsid w:val="00EE6BC3"/>
    <w:rsid w:val="00EE7E4B"/>
    <w:rsid w:val="00EF023D"/>
    <w:rsid w:val="00EF0853"/>
    <w:rsid w:val="00EF2AA5"/>
    <w:rsid w:val="00EF400C"/>
    <w:rsid w:val="00EF6790"/>
    <w:rsid w:val="00EF6AAE"/>
    <w:rsid w:val="00EF6F6D"/>
    <w:rsid w:val="00EF7848"/>
    <w:rsid w:val="00EF7FD3"/>
    <w:rsid w:val="00F00872"/>
    <w:rsid w:val="00F03B41"/>
    <w:rsid w:val="00F06114"/>
    <w:rsid w:val="00F06C24"/>
    <w:rsid w:val="00F10287"/>
    <w:rsid w:val="00F10EEF"/>
    <w:rsid w:val="00F11F80"/>
    <w:rsid w:val="00F12B3D"/>
    <w:rsid w:val="00F13CC7"/>
    <w:rsid w:val="00F15A8E"/>
    <w:rsid w:val="00F15AC7"/>
    <w:rsid w:val="00F16AF6"/>
    <w:rsid w:val="00F17CB9"/>
    <w:rsid w:val="00F20714"/>
    <w:rsid w:val="00F2089D"/>
    <w:rsid w:val="00F2154C"/>
    <w:rsid w:val="00F21BC0"/>
    <w:rsid w:val="00F2208E"/>
    <w:rsid w:val="00F235CA"/>
    <w:rsid w:val="00F23F45"/>
    <w:rsid w:val="00F24D45"/>
    <w:rsid w:val="00F2553D"/>
    <w:rsid w:val="00F25F7E"/>
    <w:rsid w:val="00F26085"/>
    <w:rsid w:val="00F26E67"/>
    <w:rsid w:val="00F30100"/>
    <w:rsid w:val="00F3189C"/>
    <w:rsid w:val="00F3199D"/>
    <w:rsid w:val="00F32776"/>
    <w:rsid w:val="00F33F01"/>
    <w:rsid w:val="00F3497B"/>
    <w:rsid w:val="00F34E7E"/>
    <w:rsid w:val="00F353C3"/>
    <w:rsid w:val="00F36D6D"/>
    <w:rsid w:val="00F37577"/>
    <w:rsid w:val="00F40283"/>
    <w:rsid w:val="00F4067B"/>
    <w:rsid w:val="00F40E25"/>
    <w:rsid w:val="00F41820"/>
    <w:rsid w:val="00F418BF"/>
    <w:rsid w:val="00F41BE8"/>
    <w:rsid w:val="00F4214D"/>
    <w:rsid w:val="00F4260E"/>
    <w:rsid w:val="00F429D1"/>
    <w:rsid w:val="00F433AC"/>
    <w:rsid w:val="00F446EE"/>
    <w:rsid w:val="00F44D35"/>
    <w:rsid w:val="00F471F2"/>
    <w:rsid w:val="00F476D1"/>
    <w:rsid w:val="00F47865"/>
    <w:rsid w:val="00F5363F"/>
    <w:rsid w:val="00F53FB6"/>
    <w:rsid w:val="00F55AD3"/>
    <w:rsid w:val="00F5696C"/>
    <w:rsid w:val="00F56CA3"/>
    <w:rsid w:val="00F56F3D"/>
    <w:rsid w:val="00F56FB9"/>
    <w:rsid w:val="00F60BEF"/>
    <w:rsid w:val="00F612D7"/>
    <w:rsid w:val="00F61D26"/>
    <w:rsid w:val="00F62132"/>
    <w:rsid w:val="00F62312"/>
    <w:rsid w:val="00F62390"/>
    <w:rsid w:val="00F638F6"/>
    <w:rsid w:val="00F6398D"/>
    <w:rsid w:val="00F64A69"/>
    <w:rsid w:val="00F65247"/>
    <w:rsid w:val="00F65D71"/>
    <w:rsid w:val="00F66BE0"/>
    <w:rsid w:val="00F704D1"/>
    <w:rsid w:val="00F7090F"/>
    <w:rsid w:val="00F71258"/>
    <w:rsid w:val="00F71B9A"/>
    <w:rsid w:val="00F72594"/>
    <w:rsid w:val="00F72F21"/>
    <w:rsid w:val="00F736A3"/>
    <w:rsid w:val="00F73725"/>
    <w:rsid w:val="00F74E2C"/>
    <w:rsid w:val="00F751B2"/>
    <w:rsid w:val="00F754FF"/>
    <w:rsid w:val="00F757A6"/>
    <w:rsid w:val="00F75ED0"/>
    <w:rsid w:val="00F77326"/>
    <w:rsid w:val="00F77DB3"/>
    <w:rsid w:val="00F800BA"/>
    <w:rsid w:val="00F80154"/>
    <w:rsid w:val="00F808DF"/>
    <w:rsid w:val="00F80A62"/>
    <w:rsid w:val="00F80B50"/>
    <w:rsid w:val="00F82E90"/>
    <w:rsid w:val="00F83B5E"/>
    <w:rsid w:val="00F85298"/>
    <w:rsid w:val="00F858EE"/>
    <w:rsid w:val="00F85C03"/>
    <w:rsid w:val="00F8601B"/>
    <w:rsid w:val="00F860E6"/>
    <w:rsid w:val="00F87AB5"/>
    <w:rsid w:val="00F90DA2"/>
    <w:rsid w:val="00F916D4"/>
    <w:rsid w:val="00F91C8F"/>
    <w:rsid w:val="00F920BF"/>
    <w:rsid w:val="00F92798"/>
    <w:rsid w:val="00F92B73"/>
    <w:rsid w:val="00FA07C1"/>
    <w:rsid w:val="00FA171D"/>
    <w:rsid w:val="00FA251A"/>
    <w:rsid w:val="00FA27C5"/>
    <w:rsid w:val="00FA2A56"/>
    <w:rsid w:val="00FA4C77"/>
    <w:rsid w:val="00FA55A1"/>
    <w:rsid w:val="00FB00C5"/>
    <w:rsid w:val="00FB01C7"/>
    <w:rsid w:val="00FB14E9"/>
    <w:rsid w:val="00FB159F"/>
    <w:rsid w:val="00FB172E"/>
    <w:rsid w:val="00FB2135"/>
    <w:rsid w:val="00FB2775"/>
    <w:rsid w:val="00FB2FD4"/>
    <w:rsid w:val="00FB4F93"/>
    <w:rsid w:val="00FB5792"/>
    <w:rsid w:val="00FB63C2"/>
    <w:rsid w:val="00FC2030"/>
    <w:rsid w:val="00FC23FE"/>
    <w:rsid w:val="00FC2438"/>
    <w:rsid w:val="00FC27EF"/>
    <w:rsid w:val="00FC3CDC"/>
    <w:rsid w:val="00FC4CB1"/>
    <w:rsid w:val="00FC549A"/>
    <w:rsid w:val="00FC56AE"/>
    <w:rsid w:val="00FC5A57"/>
    <w:rsid w:val="00FC5D6C"/>
    <w:rsid w:val="00FC5F1D"/>
    <w:rsid w:val="00FD019F"/>
    <w:rsid w:val="00FD0AA5"/>
    <w:rsid w:val="00FD0CFA"/>
    <w:rsid w:val="00FD1548"/>
    <w:rsid w:val="00FD2810"/>
    <w:rsid w:val="00FD3FF6"/>
    <w:rsid w:val="00FD440C"/>
    <w:rsid w:val="00FD6A50"/>
    <w:rsid w:val="00FD73D1"/>
    <w:rsid w:val="00FD78AF"/>
    <w:rsid w:val="00FD7A87"/>
    <w:rsid w:val="00FE06D2"/>
    <w:rsid w:val="00FE24E0"/>
    <w:rsid w:val="00FE2D4C"/>
    <w:rsid w:val="00FE2F03"/>
    <w:rsid w:val="00FE410B"/>
    <w:rsid w:val="00FE490C"/>
    <w:rsid w:val="00FE4D6C"/>
    <w:rsid w:val="00FE636A"/>
    <w:rsid w:val="00FE667C"/>
    <w:rsid w:val="00FE721E"/>
    <w:rsid w:val="00FE7F6F"/>
    <w:rsid w:val="00FF02D4"/>
    <w:rsid w:val="00FF03F7"/>
    <w:rsid w:val="00FF10EF"/>
    <w:rsid w:val="00FF1D1E"/>
    <w:rsid w:val="00FF2517"/>
    <w:rsid w:val="00FF606B"/>
    <w:rsid w:val="00FF7644"/>
    <w:rsid w:val="00FF77A7"/>
    <w:rsid w:val="00FF7F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C1B"/>
  <w15:docId w15:val="{09D427F5-EAE4-41F5-B9AF-13BE5FCF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00B2"/>
    <w:rPr>
      <w:sz w:val="22"/>
      <w:szCs w:val="22"/>
    </w:rPr>
  </w:style>
  <w:style w:type="paragraph" w:styleId="Heading1">
    <w:name w:val="heading 1"/>
    <w:basedOn w:val="Normal"/>
    <w:next w:val="BodyText"/>
    <w:link w:val="Heading1Char"/>
    <w:uiPriority w:val="9"/>
    <w:qFormat/>
    <w:rsid w:val="00460DBE"/>
    <w:pPr>
      <w:spacing w:before="960" w:after="120"/>
      <w:contextualSpacing/>
      <w:jc w:val="center"/>
      <w:outlineLvl w:val="0"/>
    </w:pPr>
    <w:rPr>
      <w:rFonts w:ascii="Monotype Corsiva" w:eastAsia="Times New Roman" w:hAnsi="Monotype Corsiva"/>
      <w:b/>
      <w:bCs/>
      <w:smallCaps/>
      <w:sz w:val="48"/>
      <w:szCs w:val="28"/>
    </w:rPr>
  </w:style>
  <w:style w:type="paragraph" w:styleId="Heading2">
    <w:name w:val="heading 2"/>
    <w:basedOn w:val="Normal"/>
    <w:next w:val="BodyText"/>
    <w:link w:val="Heading2Char"/>
    <w:uiPriority w:val="9"/>
    <w:unhideWhenUsed/>
    <w:qFormat/>
    <w:rsid w:val="004500B2"/>
    <w:pPr>
      <w:spacing w:before="360" w:after="120"/>
      <w:outlineLvl w:val="1"/>
    </w:pPr>
    <w:rPr>
      <w:rFonts w:ascii="Cambria" w:eastAsia="Times New Roman" w:hAnsi="Cambria"/>
      <w:b/>
      <w:bCs/>
      <w:caps/>
      <w:sz w:val="24"/>
      <w:szCs w:val="26"/>
    </w:rPr>
  </w:style>
  <w:style w:type="paragraph" w:styleId="Heading3">
    <w:name w:val="heading 3"/>
    <w:basedOn w:val="Normal"/>
    <w:next w:val="BodyText"/>
    <w:link w:val="Heading3Char"/>
    <w:uiPriority w:val="9"/>
    <w:unhideWhenUsed/>
    <w:qFormat/>
    <w:rsid w:val="00D17F65"/>
    <w:pPr>
      <w:keepNext/>
      <w:spacing w:before="240" w:after="120"/>
      <w:outlineLvl w:val="2"/>
    </w:pPr>
    <w:rPr>
      <w:rFonts w:ascii="Cambria" w:eastAsia="Times New Roman" w:hAnsi="Cambria"/>
      <w:bCs/>
      <w:caps/>
      <w:sz w:val="20"/>
      <w:szCs w:val="26"/>
    </w:rPr>
  </w:style>
  <w:style w:type="paragraph" w:styleId="Heading4">
    <w:name w:val="heading 4"/>
    <w:basedOn w:val="Normal"/>
    <w:next w:val="BodyText"/>
    <w:link w:val="Heading4Char"/>
    <w:uiPriority w:val="9"/>
    <w:unhideWhenUsed/>
    <w:qFormat/>
    <w:rsid w:val="00820DD0"/>
    <w:pPr>
      <w:keepNext/>
      <w:keepLines/>
      <w:spacing w:before="120" w:after="120"/>
      <w:jc w:val="center"/>
      <w:outlineLvl w:val="3"/>
    </w:pPr>
    <w:rPr>
      <w:rFonts w:asciiTheme="majorHAnsi" w:eastAsiaTheme="majorEastAsia" w:hAnsiTheme="majorHAnsi" w:cstheme="majorBidi"/>
      <w:bCs/>
      <w:i/>
      <w:iCs/>
      <w:color w:val="000000" w:themeColor="text1"/>
    </w:rPr>
  </w:style>
  <w:style w:type="paragraph" w:styleId="Heading5">
    <w:name w:val="heading 5"/>
    <w:basedOn w:val="Normal"/>
    <w:next w:val="Normal"/>
    <w:link w:val="Heading5Char"/>
    <w:uiPriority w:val="9"/>
    <w:unhideWhenUsed/>
    <w:qFormat/>
    <w:rsid w:val="004500B2"/>
    <w:pPr>
      <w:keepNext/>
      <w:keepLines/>
      <w:jc w:val="center"/>
      <w:outlineLvl w:val="4"/>
    </w:pPr>
    <w:rPr>
      <w:rFonts w:asciiTheme="majorHAnsi" w:eastAsiaTheme="majorEastAsia" w:hAnsiTheme="majorHAnsi" w:cstheme="majorBidi"/>
      <w:i/>
      <w:color w:val="000000" w:themeColor="text1"/>
      <w:sz w:val="28"/>
    </w:rPr>
  </w:style>
  <w:style w:type="paragraph" w:styleId="Heading6">
    <w:name w:val="heading 6"/>
    <w:basedOn w:val="Normal"/>
    <w:next w:val="Normal"/>
    <w:link w:val="Heading6Char"/>
    <w:uiPriority w:val="9"/>
    <w:unhideWhenUsed/>
    <w:qFormat/>
    <w:rsid w:val="00FA55A1"/>
    <w:pPr>
      <w:keepNext/>
      <w:keepLines/>
      <w:spacing w:before="120"/>
      <w:jc w:val="center"/>
      <w:outlineLvl w:val="5"/>
    </w:pPr>
    <w:rPr>
      <w:rFonts w:asciiTheme="majorHAnsi" w:eastAsiaTheme="majorEastAsia" w:hAnsiTheme="majorHAnsi" w:cstheme="majorBidi"/>
      <w:b/>
      <w:iCs/>
      <w:smallCaps/>
      <w:color w:val="000000" w:themeColor="text1"/>
      <w:sz w:val="20"/>
    </w:rPr>
  </w:style>
  <w:style w:type="paragraph" w:styleId="Heading7">
    <w:name w:val="heading 7"/>
    <w:basedOn w:val="Normal"/>
    <w:next w:val="Normal"/>
    <w:link w:val="Heading7Char"/>
    <w:uiPriority w:val="9"/>
    <w:unhideWhenUsed/>
    <w:qFormat/>
    <w:rsid w:val="0042169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2169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6A521B"/>
    <w:pPr>
      <w:spacing w:after="120" w:line="269" w:lineRule="auto"/>
      <w:ind w:firstLine="288"/>
      <w:contextualSpacing/>
    </w:pPr>
    <w:rPr>
      <w:rFonts w:ascii="Times New Roman" w:hAnsi="Times New Roman"/>
      <w:sz w:val="24"/>
    </w:rPr>
  </w:style>
  <w:style w:type="character" w:customStyle="1" w:styleId="BodyTextChar">
    <w:name w:val="Body Text Char"/>
    <w:link w:val="BodyText"/>
    <w:uiPriority w:val="99"/>
    <w:rsid w:val="006A521B"/>
    <w:rPr>
      <w:rFonts w:ascii="Times New Roman" w:hAnsi="Times New Roman"/>
      <w:sz w:val="24"/>
      <w:szCs w:val="22"/>
    </w:rPr>
  </w:style>
  <w:style w:type="character" w:customStyle="1" w:styleId="Heading1Char">
    <w:name w:val="Heading 1 Char"/>
    <w:link w:val="Heading1"/>
    <w:uiPriority w:val="9"/>
    <w:rsid w:val="00460DBE"/>
    <w:rPr>
      <w:rFonts w:ascii="Monotype Corsiva" w:eastAsia="Times New Roman" w:hAnsi="Monotype Corsiva"/>
      <w:b/>
      <w:bCs/>
      <w:smallCaps/>
      <w:sz w:val="48"/>
      <w:szCs w:val="28"/>
    </w:rPr>
  </w:style>
  <w:style w:type="character" w:customStyle="1" w:styleId="Heading2Char">
    <w:name w:val="Heading 2 Char"/>
    <w:link w:val="Heading2"/>
    <w:uiPriority w:val="9"/>
    <w:rsid w:val="004500B2"/>
    <w:rPr>
      <w:rFonts w:ascii="Cambria" w:eastAsia="Times New Roman" w:hAnsi="Cambria"/>
      <w:b/>
      <w:bCs/>
      <w:caps/>
      <w:sz w:val="24"/>
      <w:szCs w:val="26"/>
    </w:rPr>
  </w:style>
  <w:style w:type="character" w:customStyle="1" w:styleId="Heading3Char">
    <w:name w:val="Heading 3 Char"/>
    <w:link w:val="Heading3"/>
    <w:uiPriority w:val="9"/>
    <w:rsid w:val="00D17F65"/>
    <w:rPr>
      <w:rFonts w:ascii="Cambria" w:eastAsia="Times New Roman" w:hAnsi="Cambria"/>
      <w:bCs/>
      <w:caps/>
      <w:szCs w:val="26"/>
    </w:rPr>
  </w:style>
  <w:style w:type="character" w:customStyle="1" w:styleId="Heading4Char">
    <w:name w:val="Heading 4 Char"/>
    <w:basedOn w:val="DefaultParagraphFont"/>
    <w:link w:val="Heading4"/>
    <w:uiPriority w:val="9"/>
    <w:rsid w:val="00820DD0"/>
    <w:rPr>
      <w:rFonts w:asciiTheme="majorHAnsi" w:eastAsiaTheme="majorEastAsia" w:hAnsiTheme="majorHAnsi" w:cstheme="majorBidi"/>
      <w:bCs/>
      <w:i/>
      <w:iCs/>
      <w:color w:val="000000" w:themeColor="text1"/>
      <w:sz w:val="22"/>
      <w:szCs w:val="22"/>
    </w:rPr>
  </w:style>
  <w:style w:type="paragraph" w:styleId="Quote">
    <w:name w:val="Quote"/>
    <w:basedOn w:val="Normal"/>
    <w:next w:val="Normal"/>
    <w:link w:val="QuoteChar"/>
    <w:uiPriority w:val="29"/>
    <w:qFormat/>
    <w:rsid w:val="004500B2"/>
    <w:pPr>
      <w:pBdr>
        <w:top w:val="single" w:sz="4" w:space="1" w:color="auto" w:shadow="1"/>
        <w:left w:val="single" w:sz="4" w:space="4" w:color="auto" w:shadow="1"/>
        <w:bottom w:val="single" w:sz="4" w:space="1" w:color="auto" w:shadow="1"/>
        <w:right w:val="single" w:sz="4" w:space="4" w:color="auto" w:shadow="1"/>
      </w:pBdr>
      <w:jc w:val="center"/>
    </w:pPr>
    <w:rPr>
      <w:i/>
      <w:iCs/>
    </w:rPr>
  </w:style>
  <w:style w:type="character" w:customStyle="1" w:styleId="QuoteChar">
    <w:name w:val="Quote Char"/>
    <w:link w:val="Quote"/>
    <w:uiPriority w:val="29"/>
    <w:rsid w:val="004500B2"/>
    <w:rPr>
      <w:i/>
      <w:iCs/>
      <w:sz w:val="22"/>
      <w:szCs w:val="22"/>
    </w:rPr>
  </w:style>
  <w:style w:type="paragraph" w:styleId="Title">
    <w:name w:val="Title"/>
    <w:basedOn w:val="Normal"/>
    <w:next w:val="Normal"/>
    <w:link w:val="TitleChar"/>
    <w:uiPriority w:val="10"/>
    <w:qFormat/>
    <w:rsid w:val="0063173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31737"/>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910415"/>
    <w:pPr>
      <w:keepNext/>
      <w:keepLines/>
      <w:spacing w:before="480" w:after="0" w:line="276" w:lineRule="auto"/>
      <w:contextualSpacing w:val="0"/>
      <w:jc w:val="left"/>
      <w:outlineLvl w:val="9"/>
    </w:pPr>
    <w:rPr>
      <w:rFonts w:eastAsia="MS Gothic"/>
      <w:smallCaps w:val="0"/>
      <w:color w:val="365F91"/>
      <w:lang w:eastAsia="ja-JP"/>
    </w:rPr>
  </w:style>
  <w:style w:type="paragraph" w:styleId="BodyText2">
    <w:name w:val="Body Text 2"/>
    <w:basedOn w:val="Normal"/>
    <w:link w:val="BodyText2Char"/>
    <w:uiPriority w:val="99"/>
    <w:unhideWhenUsed/>
    <w:qFormat/>
    <w:rsid w:val="00923455"/>
    <w:pPr>
      <w:spacing w:after="60"/>
      <w:ind w:left="288" w:hanging="288"/>
    </w:pPr>
    <w:rPr>
      <w:rFonts w:asciiTheme="minorHAnsi" w:hAnsiTheme="minorHAnsi"/>
    </w:rPr>
  </w:style>
  <w:style w:type="character" w:customStyle="1" w:styleId="BodyText2Char">
    <w:name w:val="Body Text 2 Char"/>
    <w:link w:val="BodyText2"/>
    <w:uiPriority w:val="99"/>
    <w:rsid w:val="00923455"/>
    <w:rPr>
      <w:rFonts w:asciiTheme="minorHAnsi" w:hAnsiTheme="minorHAnsi"/>
      <w:sz w:val="22"/>
      <w:szCs w:val="22"/>
    </w:rPr>
  </w:style>
  <w:style w:type="paragraph" w:styleId="TOC1">
    <w:name w:val="toc 1"/>
    <w:basedOn w:val="Normal"/>
    <w:next w:val="Normal"/>
    <w:autoRedefine/>
    <w:uiPriority w:val="39"/>
    <w:unhideWhenUsed/>
    <w:rsid w:val="00910415"/>
  </w:style>
  <w:style w:type="paragraph" w:styleId="TOC2">
    <w:name w:val="toc 2"/>
    <w:basedOn w:val="Normal"/>
    <w:next w:val="Normal"/>
    <w:autoRedefine/>
    <w:uiPriority w:val="39"/>
    <w:unhideWhenUsed/>
    <w:rsid w:val="00421690"/>
    <w:pPr>
      <w:tabs>
        <w:tab w:val="right" w:leader="dot" w:pos="5606"/>
      </w:tabs>
      <w:ind w:left="220"/>
    </w:pPr>
  </w:style>
  <w:style w:type="character" w:styleId="Hyperlink">
    <w:name w:val="Hyperlink"/>
    <w:uiPriority w:val="99"/>
    <w:unhideWhenUsed/>
    <w:rsid w:val="00910415"/>
    <w:rPr>
      <w:color w:val="0000FF"/>
      <w:u w:val="single"/>
    </w:rPr>
  </w:style>
  <w:style w:type="paragraph" w:styleId="TOC3">
    <w:name w:val="toc 3"/>
    <w:basedOn w:val="Normal"/>
    <w:next w:val="Normal"/>
    <w:autoRedefine/>
    <w:uiPriority w:val="39"/>
    <w:unhideWhenUsed/>
    <w:rsid w:val="00910415"/>
    <w:pPr>
      <w:ind w:left="440"/>
    </w:pPr>
  </w:style>
  <w:style w:type="paragraph" w:styleId="Header">
    <w:name w:val="header"/>
    <w:basedOn w:val="Normal"/>
    <w:link w:val="HeaderChar"/>
    <w:uiPriority w:val="99"/>
    <w:unhideWhenUsed/>
    <w:rsid w:val="00910415"/>
    <w:pPr>
      <w:tabs>
        <w:tab w:val="center" w:pos="4680"/>
        <w:tab w:val="right" w:pos="9360"/>
      </w:tabs>
    </w:pPr>
  </w:style>
  <w:style w:type="character" w:customStyle="1" w:styleId="HeaderChar">
    <w:name w:val="Header Char"/>
    <w:link w:val="Header"/>
    <w:uiPriority w:val="99"/>
    <w:rsid w:val="00910415"/>
    <w:rPr>
      <w:sz w:val="22"/>
      <w:szCs w:val="22"/>
    </w:rPr>
  </w:style>
  <w:style w:type="paragraph" w:styleId="Footer">
    <w:name w:val="footer"/>
    <w:basedOn w:val="Normal"/>
    <w:link w:val="FooterChar"/>
    <w:uiPriority w:val="99"/>
    <w:unhideWhenUsed/>
    <w:rsid w:val="00910415"/>
    <w:pPr>
      <w:tabs>
        <w:tab w:val="center" w:pos="4680"/>
        <w:tab w:val="right" w:pos="9360"/>
      </w:tabs>
    </w:pPr>
  </w:style>
  <w:style w:type="character" w:customStyle="1" w:styleId="FooterChar">
    <w:name w:val="Footer Char"/>
    <w:link w:val="Footer"/>
    <w:uiPriority w:val="99"/>
    <w:rsid w:val="00910415"/>
    <w:rPr>
      <w:sz w:val="22"/>
      <w:szCs w:val="22"/>
    </w:rPr>
  </w:style>
  <w:style w:type="character" w:styleId="Emphasis">
    <w:name w:val="Emphasis"/>
    <w:uiPriority w:val="20"/>
    <w:qFormat/>
    <w:rsid w:val="00910415"/>
    <w:rPr>
      <w:i/>
      <w:iCs/>
    </w:rPr>
  </w:style>
  <w:style w:type="paragraph" w:styleId="ListParagraph">
    <w:name w:val="List Paragraph"/>
    <w:basedOn w:val="Normal"/>
    <w:uiPriority w:val="34"/>
    <w:qFormat/>
    <w:rsid w:val="00751528"/>
    <w:pPr>
      <w:ind w:left="720"/>
      <w:contextualSpacing/>
    </w:pPr>
  </w:style>
  <w:style w:type="paragraph" w:styleId="BalloonText">
    <w:name w:val="Balloon Text"/>
    <w:basedOn w:val="Normal"/>
    <w:link w:val="BalloonTextChar"/>
    <w:uiPriority w:val="99"/>
    <w:semiHidden/>
    <w:unhideWhenUsed/>
    <w:rsid w:val="00E26988"/>
    <w:rPr>
      <w:rFonts w:ascii="Tahoma" w:hAnsi="Tahoma" w:cs="Tahoma"/>
      <w:sz w:val="16"/>
      <w:szCs w:val="16"/>
    </w:rPr>
  </w:style>
  <w:style w:type="character" w:customStyle="1" w:styleId="BalloonTextChar">
    <w:name w:val="Balloon Text Char"/>
    <w:basedOn w:val="DefaultParagraphFont"/>
    <w:link w:val="BalloonText"/>
    <w:uiPriority w:val="99"/>
    <w:semiHidden/>
    <w:rsid w:val="00E26988"/>
    <w:rPr>
      <w:rFonts w:ascii="Tahoma" w:hAnsi="Tahoma" w:cs="Tahoma"/>
      <w:sz w:val="16"/>
      <w:szCs w:val="16"/>
    </w:rPr>
  </w:style>
  <w:style w:type="table" w:styleId="TableGrid">
    <w:name w:val="Table Grid"/>
    <w:basedOn w:val="TableNormal"/>
    <w:uiPriority w:val="59"/>
    <w:rsid w:val="00E2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E269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unhideWhenUsed/>
    <w:rsid w:val="00601A2B"/>
    <w:pPr>
      <w:tabs>
        <w:tab w:val="left" w:pos="288"/>
      </w:tabs>
    </w:pPr>
    <w:rPr>
      <w:rFonts w:ascii="Garamond" w:eastAsiaTheme="minorHAnsi" w:hAnsi="Garamond" w:cstheme="minorBidi"/>
      <w:sz w:val="20"/>
      <w:szCs w:val="20"/>
    </w:rPr>
  </w:style>
  <w:style w:type="character" w:customStyle="1" w:styleId="FootnoteTextChar">
    <w:name w:val="Footnote Text Char"/>
    <w:basedOn w:val="DefaultParagraphFont"/>
    <w:link w:val="FootnoteText"/>
    <w:uiPriority w:val="99"/>
    <w:rsid w:val="00601A2B"/>
    <w:rPr>
      <w:rFonts w:ascii="Garamond" w:eastAsiaTheme="minorHAnsi" w:hAnsi="Garamond" w:cstheme="minorBidi"/>
    </w:rPr>
  </w:style>
  <w:style w:type="character" w:styleId="FootnoteReference">
    <w:name w:val="footnote reference"/>
    <w:basedOn w:val="DefaultParagraphFont"/>
    <w:uiPriority w:val="99"/>
    <w:semiHidden/>
    <w:unhideWhenUsed/>
    <w:rsid w:val="00601A2B"/>
    <w:rPr>
      <w:vertAlign w:val="superscript"/>
    </w:rPr>
  </w:style>
  <w:style w:type="character" w:styleId="SubtleReference">
    <w:name w:val="Subtle Reference"/>
    <w:basedOn w:val="DefaultParagraphFont"/>
    <w:uiPriority w:val="31"/>
    <w:qFormat/>
    <w:rsid w:val="00165B0A"/>
    <w:rPr>
      <w:smallCaps/>
      <w:color w:val="C0504D" w:themeColor="accent2"/>
      <w:u w:val="single"/>
    </w:rPr>
  </w:style>
  <w:style w:type="paragraph" w:styleId="NoSpacing">
    <w:name w:val="No Spacing"/>
    <w:uiPriority w:val="1"/>
    <w:qFormat/>
    <w:rsid w:val="0026516F"/>
    <w:rPr>
      <w:sz w:val="22"/>
      <w:szCs w:val="22"/>
    </w:rPr>
  </w:style>
  <w:style w:type="paragraph" w:styleId="TOC4">
    <w:name w:val="toc 4"/>
    <w:basedOn w:val="Normal"/>
    <w:next w:val="Normal"/>
    <w:autoRedefine/>
    <w:uiPriority w:val="39"/>
    <w:unhideWhenUsed/>
    <w:rsid w:val="00421690"/>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21690"/>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21690"/>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21690"/>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21690"/>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21690"/>
    <w:pPr>
      <w:spacing w:after="100" w:line="276" w:lineRule="auto"/>
      <w:ind w:left="1760"/>
    </w:pPr>
    <w:rPr>
      <w:rFonts w:asciiTheme="minorHAnsi" w:eastAsiaTheme="minorEastAsia" w:hAnsiTheme="minorHAnsi" w:cstheme="minorBidi"/>
    </w:rPr>
  </w:style>
  <w:style w:type="character" w:customStyle="1" w:styleId="Heading5Char">
    <w:name w:val="Heading 5 Char"/>
    <w:basedOn w:val="DefaultParagraphFont"/>
    <w:link w:val="Heading5"/>
    <w:uiPriority w:val="9"/>
    <w:rsid w:val="004500B2"/>
    <w:rPr>
      <w:rFonts w:asciiTheme="majorHAnsi" w:eastAsiaTheme="majorEastAsia" w:hAnsiTheme="majorHAnsi" w:cstheme="majorBidi"/>
      <w:i/>
      <w:color w:val="000000" w:themeColor="text1"/>
      <w:sz w:val="28"/>
      <w:szCs w:val="22"/>
    </w:rPr>
  </w:style>
  <w:style w:type="character" w:customStyle="1" w:styleId="Heading6Char">
    <w:name w:val="Heading 6 Char"/>
    <w:basedOn w:val="DefaultParagraphFont"/>
    <w:link w:val="Heading6"/>
    <w:uiPriority w:val="9"/>
    <w:rsid w:val="00FA55A1"/>
    <w:rPr>
      <w:rFonts w:asciiTheme="majorHAnsi" w:eastAsiaTheme="majorEastAsia" w:hAnsiTheme="majorHAnsi" w:cstheme="majorBidi"/>
      <w:b/>
      <w:iCs/>
      <w:smallCaps/>
      <w:color w:val="000000" w:themeColor="text1"/>
      <w:szCs w:val="22"/>
    </w:rPr>
  </w:style>
  <w:style w:type="character" w:customStyle="1" w:styleId="Heading7Char">
    <w:name w:val="Heading 7 Char"/>
    <w:basedOn w:val="DefaultParagraphFont"/>
    <w:link w:val="Heading7"/>
    <w:uiPriority w:val="9"/>
    <w:rsid w:val="0042169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421690"/>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unhideWhenUsed/>
    <w:qFormat/>
    <w:rsid w:val="0022466B"/>
    <w:pPr>
      <w:spacing w:after="120"/>
      <w:ind w:left="288" w:hanging="288"/>
    </w:pPr>
    <w:rPr>
      <w:sz w:val="20"/>
    </w:rPr>
  </w:style>
  <w:style w:type="character" w:customStyle="1" w:styleId="BodyTextIndentChar">
    <w:name w:val="Body Text Indent Char"/>
    <w:basedOn w:val="DefaultParagraphFont"/>
    <w:link w:val="BodyTextIndent"/>
    <w:uiPriority w:val="99"/>
    <w:rsid w:val="0022466B"/>
    <w:rPr>
      <w:szCs w:val="22"/>
    </w:rPr>
  </w:style>
  <w:style w:type="paragraph" w:styleId="Subtitle">
    <w:name w:val="Subtitle"/>
    <w:basedOn w:val="Normal"/>
    <w:next w:val="Normal"/>
    <w:link w:val="SubtitleChar"/>
    <w:uiPriority w:val="11"/>
    <w:qFormat/>
    <w:rsid w:val="00BD51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5158"/>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aliases w:val="BT First Indent"/>
    <w:basedOn w:val="BodyText"/>
    <w:link w:val="BodyTextFirstIndentChar"/>
    <w:uiPriority w:val="99"/>
    <w:unhideWhenUsed/>
    <w:qFormat/>
    <w:rsid w:val="00D109F4"/>
    <w:pPr>
      <w:spacing w:after="0"/>
      <w:ind w:left="576" w:firstLine="360"/>
      <w:contextualSpacing w:val="0"/>
    </w:pPr>
  </w:style>
  <w:style w:type="character" w:customStyle="1" w:styleId="BodyTextFirstIndentChar">
    <w:name w:val="Body Text First Indent Char"/>
    <w:aliases w:val="BT First Indent Char"/>
    <w:basedOn w:val="BodyTextChar"/>
    <w:link w:val="BodyTextFirstIndent"/>
    <w:uiPriority w:val="99"/>
    <w:rsid w:val="00D109F4"/>
    <w:rPr>
      <w:rFonts w:ascii="Garamond" w:hAnsi="Garamond"/>
      <w:sz w:val="24"/>
      <w:szCs w:val="22"/>
    </w:rPr>
  </w:style>
  <w:style w:type="paragraph" w:styleId="IntenseQuote">
    <w:name w:val="Intense Quote"/>
    <w:basedOn w:val="Normal"/>
    <w:next w:val="Normal"/>
    <w:link w:val="IntenseQuoteChar"/>
    <w:uiPriority w:val="30"/>
    <w:qFormat/>
    <w:rsid w:val="009155EF"/>
    <w:pPr>
      <w:pBdr>
        <w:top w:val="single" w:sz="4" w:space="10" w:color="4F81BD" w:themeColor="accent1"/>
        <w:bottom w:val="single" w:sz="4" w:space="10" w:color="4F81BD" w:themeColor="accent1"/>
      </w:pBdr>
      <w:spacing w:before="120" w:after="120"/>
    </w:pPr>
    <w:rPr>
      <w:i/>
      <w:iCs/>
      <w:color w:val="000000" w:themeColor="text1"/>
      <w:sz w:val="24"/>
    </w:rPr>
  </w:style>
  <w:style w:type="character" w:customStyle="1" w:styleId="IntenseQuoteChar">
    <w:name w:val="Intense Quote Char"/>
    <w:basedOn w:val="DefaultParagraphFont"/>
    <w:link w:val="IntenseQuote"/>
    <w:uiPriority w:val="30"/>
    <w:rsid w:val="009155EF"/>
    <w:rPr>
      <w:i/>
      <w:iCs/>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931">
      <w:bodyDiv w:val="1"/>
      <w:marLeft w:val="0"/>
      <w:marRight w:val="0"/>
      <w:marTop w:val="0"/>
      <w:marBottom w:val="0"/>
      <w:divBdr>
        <w:top w:val="none" w:sz="0" w:space="0" w:color="auto"/>
        <w:left w:val="none" w:sz="0" w:space="0" w:color="auto"/>
        <w:bottom w:val="none" w:sz="0" w:space="0" w:color="auto"/>
        <w:right w:val="none" w:sz="0" w:space="0" w:color="auto"/>
      </w:divBdr>
    </w:div>
    <w:div w:id="24017324">
      <w:bodyDiv w:val="1"/>
      <w:marLeft w:val="0"/>
      <w:marRight w:val="0"/>
      <w:marTop w:val="0"/>
      <w:marBottom w:val="0"/>
      <w:divBdr>
        <w:top w:val="none" w:sz="0" w:space="0" w:color="auto"/>
        <w:left w:val="none" w:sz="0" w:space="0" w:color="auto"/>
        <w:bottom w:val="none" w:sz="0" w:space="0" w:color="auto"/>
        <w:right w:val="none" w:sz="0" w:space="0" w:color="auto"/>
      </w:divBdr>
    </w:div>
    <w:div w:id="40787839">
      <w:bodyDiv w:val="1"/>
      <w:marLeft w:val="0"/>
      <w:marRight w:val="0"/>
      <w:marTop w:val="0"/>
      <w:marBottom w:val="0"/>
      <w:divBdr>
        <w:top w:val="none" w:sz="0" w:space="0" w:color="auto"/>
        <w:left w:val="none" w:sz="0" w:space="0" w:color="auto"/>
        <w:bottom w:val="none" w:sz="0" w:space="0" w:color="auto"/>
        <w:right w:val="none" w:sz="0" w:space="0" w:color="auto"/>
      </w:divBdr>
    </w:div>
    <w:div w:id="78597146">
      <w:bodyDiv w:val="1"/>
      <w:marLeft w:val="0"/>
      <w:marRight w:val="0"/>
      <w:marTop w:val="0"/>
      <w:marBottom w:val="0"/>
      <w:divBdr>
        <w:top w:val="none" w:sz="0" w:space="0" w:color="auto"/>
        <w:left w:val="none" w:sz="0" w:space="0" w:color="auto"/>
        <w:bottom w:val="none" w:sz="0" w:space="0" w:color="auto"/>
        <w:right w:val="none" w:sz="0" w:space="0" w:color="auto"/>
      </w:divBdr>
    </w:div>
    <w:div w:id="86268825">
      <w:bodyDiv w:val="1"/>
      <w:marLeft w:val="0"/>
      <w:marRight w:val="0"/>
      <w:marTop w:val="0"/>
      <w:marBottom w:val="0"/>
      <w:divBdr>
        <w:top w:val="none" w:sz="0" w:space="0" w:color="auto"/>
        <w:left w:val="none" w:sz="0" w:space="0" w:color="auto"/>
        <w:bottom w:val="none" w:sz="0" w:space="0" w:color="auto"/>
        <w:right w:val="none" w:sz="0" w:space="0" w:color="auto"/>
      </w:divBdr>
    </w:div>
    <w:div w:id="98528287">
      <w:bodyDiv w:val="1"/>
      <w:marLeft w:val="0"/>
      <w:marRight w:val="0"/>
      <w:marTop w:val="0"/>
      <w:marBottom w:val="0"/>
      <w:divBdr>
        <w:top w:val="none" w:sz="0" w:space="0" w:color="auto"/>
        <w:left w:val="none" w:sz="0" w:space="0" w:color="auto"/>
        <w:bottom w:val="none" w:sz="0" w:space="0" w:color="auto"/>
        <w:right w:val="none" w:sz="0" w:space="0" w:color="auto"/>
      </w:divBdr>
    </w:div>
    <w:div w:id="136145359">
      <w:bodyDiv w:val="1"/>
      <w:marLeft w:val="0"/>
      <w:marRight w:val="0"/>
      <w:marTop w:val="0"/>
      <w:marBottom w:val="0"/>
      <w:divBdr>
        <w:top w:val="none" w:sz="0" w:space="0" w:color="auto"/>
        <w:left w:val="none" w:sz="0" w:space="0" w:color="auto"/>
        <w:bottom w:val="none" w:sz="0" w:space="0" w:color="auto"/>
        <w:right w:val="none" w:sz="0" w:space="0" w:color="auto"/>
      </w:divBdr>
    </w:div>
    <w:div w:id="162627046">
      <w:bodyDiv w:val="1"/>
      <w:marLeft w:val="0"/>
      <w:marRight w:val="0"/>
      <w:marTop w:val="0"/>
      <w:marBottom w:val="0"/>
      <w:divBdr>
        <w:top w:val="none" w:sz="0" w:space="0" w:color="auto"/>
        <w:left w:val="none" w:sz="0" w:space="0" w:color="auto"/>
        <w:bottom w:val="none" w:sz="0" w:space="0" w:color="auto"/>
        <w:right w:val="none" w:sz="0" w:space="0" w:color="auto"/>
      </w:divBdr>
    </w:div>
    <w:div w:id="191189686">
      <w:bodyDiv w:val="1"/>
      <w:marLeft w:val="0"/>
      <w:marRight w:val="0"/>
      <w:marTop w:val="0"/>
      <w:marBottom w:val="0"/>
      <w:divBdr>
        <w:top w:val="none" w:sz="0" w:space="0" w:color="auto"/>
        <w:left w:val="none" w:sz="0" w:space="0" w:color="auto"/>
        <w:bottom w:val="none" w:sz="0" w:space="0" w:color="auto"/>
        <w:right w:val="none" w:sz="0" w:space="0" w:color="auto"/>
      </w:divBdr>
    </w:div>
    <w:div w:id="194850149">
      <w:bodyDiv w:val="1"/>
      <w:marLeft w:val="0"/>
      <w:marRight w:val="0"/>
      <w:marTop w:val="0"/>
      <w:marBottom w:val="0"/>
      <w:divBdr>
        <w:top w:val="none" w:sz="0" w:space="0" w:color="auto"/>
        <w:left w:val="none" w:sz="0" w:space="0" w:color="auto"/>
        <w:bottom w:val="none" w:sz="0" w:space="0" w:color="auto"/>
        <w:right w:val="none" w:sz="0" w:space="0" w:color="auto"/>
      </w:divBdr>
    </w:div>
    <w:div w:id="251625150">
      <w:bodyDiv w:val="1"/>
      <w:marLeft w:val="0"/>
      <w:marRight w:val="0"/>
      <w:marTop w:val="0"/>
      <w:marBottom w:val="0"/>
      <w:divBdr>
        <w:top w:val="none" w:sz="0" w:space="0" w:color="auto"/>
        <w:left w:val="none" w:sz="0" w:space="0" w:color="auto"/>
        <w:bottom w:val="none" w:sz="0" w:space="0" w:color="auto"/>
        <w:right w:val="none" w:sz="0" w:space="0" w:color="auto"/>
      </w:divBdr>
    </w:div>
    <w:div w:id="307052754">
      <w:bodyDiv w:val="1"/>
      <w:marLeft w:val="0"/>
      <w:marRight w:val="0"/>
      <w:marTop w:val="0"/>
      <w:marBottom w:val="0"/>
      <w:divBdr>
        <w:top w:val="none" w:sz="0" w:space="0" w:color="auto"/>
        <w:left w:val="none" w:sz="0" w:space="0" w:color="auto"/>
        <w:bottom w:val="none" w:sz="0" w:space="0" w:color="auto"/>
        <w:right w:val="none" w:sz="0" w:space="0" w:color="auto"/>
      </w:divBdr>
    </w:div>
    <w:div w:id="364453449">
      <w:bodyDiv w:val="1"/>
      <w:marLeft w:val="0"/>
      <w:marRight w:val="0"/>
      <w:marTop w:val="0"/>
      <w:marBottom w:val="0"/>
      <w:divBdr>
        <w:top w:val="none" w:sz="0" w:space="0" w:color="auto"/>
        <w:left w:val="none" w:sz="0" w:space="0" w:color="auto"/>
        <w:bottom w:val="none" w:sz="0" w:space="0" w:color="auto"/>
        <w:right w:val="none" w:sz="0" w:space="0" w:color="auto"/>
      </w:divBdr>
    </w:div>
    <w:div w:id="433404739">
      <w:bodyDiv w:val="1"/>
      <w:marLeft w:val="0"/>
      <w:marRight w:val="0"/>
      <w:marTop w:val="0"/>
      <w:marBottom w:val="0"/>
      <w:divBdr>
        <w:top w:val="none" w:sz="0" w:space="0" w:color="auto"/>
        <w:left w:val="none" w:sz="0" w:space="0" w:color="auto"/>
        <w:bottom w:val="none" w:sz="0" w:space="0" w:color="auto"/>
        <w:right w:val="none" w:sz="0" w:space="0" w:color="auto"/>
      </w:divBdr>
    </w:div>
    <w:div w:id="439490419">
      <w:bodyDiv w:val="1"/>
      <w:marLeft w:val="0"/>
      <w:marRight w:val="0"/>
      <w:marTop w:val="0"/>
      <w:marBottom w:val="0"/>
      <w:divBdr>
        <w:top w:val="none" w:sz="0" w:space="0" w:color="auto"/>
        <w:left w:val="none" w:sz="0" w:space="0" w:color="auto"/>
        <w:bottom w:val="none" w:sz="0" w:space="0" w:color="auto"/>
        <w:right w:val="none" w:sz="0" w:space="0" w:color="auto"/>
      </w:divBdr>
    </w:div>
    <w:div w:id="453596967">
      <w:bodyDiv w:val="1"/>
      <w:marLeft w:val="0"/>
      <w:marRight w:val="0"/>
      <w:marTop w:val="0"/>
      <w:marBottom w:val="0"/>
      <w:divBdr>
        <w:top w:val="none" w:sz="0" w:space="0" w:color="auto"/>
        <w:left w:val="none" w:sz="0" w:space="0" w:color="auto"/>
        <w:bottom w:val="none" w:sz="0" w:space="0" w:color="auto"/>
        <w:right w:val="none" w:sz="0" w:space="0" w:color="auto"/>
      </w:divBdr>
    </w:div>
    <w:div w:id="508906738">
      <w:bodyDiv w:val="1"/>
      <w:marLeft w:val="0"/>
      <w:marRight w:val="0"/>
      <w:marTop w:val="0"/>
      <w:marBottom w:val="0"/>
      <w:divBdr>
        <w:top w:val="none" w:sz="0" w:space="0" w:color="auto"/>
        <w:left w:val="none" w:sz="0" w:space="0" w:color="auto"/>
        <w:bottom w:val="none" w:sz="0" w:space="0" w:color="auto"/>
        <w:right w:val="none" w:sz="0" w:space="0" w:color="auto"/>
      </w:divBdr>
    </w:div>
    <w:div w:id="516387350">
      <w:bodyDiv w:val="1"/>
      <w:marLeft w:val="0"/>
      <w:marRight w:val="0"/>
      <w:marTop w:val="0"/>
      <w:marBottom w:val="0"/>
      <w:divBdr>
        <w:top w:val="none" w:sz="0" w:space="0" w:color="auto"/>
        <w:left w:val="none" w:sz="0" w:space="0" w:color="auto"/>
        <w:bottom w:val="none" w:sz="0" w:space="0" w:color="auto"/>
        <w:right w:val="none" w:sz="0" w:space="0" w:color="auto"/>
      </w:divBdr>
    </w:div>
    <w:div w:id="526336295">
      <w:bodyDiv w:val="1"/>
      <w:marLeft w:val="0"/>
      <w:marRight w:val="0"/>
      <w:marTop w:val="0"/>
      <w:marBottom w:val="0"/>
      <w:divBdr>
        <w:top w:val="none" w:sz="0" w:space="0" w:color="auto"/>
        <w:left w:val="none" w:sz="0" w:space="0" w:color="auto"/>
        <w:bottom w:val="none" w:sz="0" w:space="0" w:color="auto"/>
        <w:right w:val="none" w:sz="0" w:space="0" w:color="auto"/>
      </w:divBdr>
    </w:div>
    <w:div w:id="547687607">
      <w:bodyDiv w:val="1"/>
      <w:marLeft w:val="0"/>
      <w:marRight w:val="0"/>
      <w:marTop w:val="0"/>
      <w:marBottom w:val="0"/>
      <w:divBdr>
        <w:top w:val="none" w:sz="0" w:space="0" w:color="auto"/>
        <w:left w:val="none" w:sz="0" w:space="0" w:color="auto"/>
        <w:bottom w:val="none" w:sz="0" w:space="0" w:color="auto"/>
        <w:right w:val="none" w:sz="0" w:space="0" w:color="auto"/>
      </w:divBdr>
    </w:div>
    <w:div w:id="707337061">
      <w:bodyDiv w:val="1"/>
      <w:marLeft w:val="0"/>
      <w:marRight w:val="0"/>
      <w:marTop w:val="0"/>
      <w:marBottom w:val="0"/>
      <w:divBdr>
        <w:top w:val="none" w:sz="0" w:space="0" w:color="auto"/>
        <w:left w:val="none" w:sz="0" w:space="0" w:color="auto"/>
        <w:bottom w:val="none" w:sz="0" w:space="0" w:color="auto"/>
        <w:right w:val="none" w:sz="0" w:space="0" w:color="auto"/>
      </w:divBdr>
    </w:div>
    <w:div w:id="729772026">
      <w:bodyDiv w:val="1"/>
      <w:marLeft w:val="0"/>
      <w:marRight w:val="0"/>
      <w:marTop w:val="0"/>
      <w:marBottom w:val="0"/>
      <w:divBdr>
        <w:top w:val="none" w:sz="0" w:space="0" w:color="auto"/>
        <w:left w:val="none" w:sz="0" w:space="0" w:color="auto"/>
        <w:bottom w:val="none" w:sz="0" w:space="0" w:color="auto"/>
        <w:right w:val="none" w:sz="0" w:space="0" w:color="auto"/>
      </w:divBdr>
    </w:div>
    <w:div w:id="787048831">
      <w:bodyDiv w:val="1"/>
      <w:marLeft w:val="0"/>
      <w:marRight w:val="0"/>
      <w:marTop w:val="0"/>
      <w:marBottom w:val="0"/>
      <w:divBdr>
        <w:top w:val="none" w:sz="0" w:space="0" w:color="auto"/>
        <w:left w:val="none" w:sz="0" w:space="0" w:color="auto"/>
        <w:bottom w:val="none" w:sz="0" w:space="0" w:color="auto"/>
        <w:right w:val="none" w:sz="0" w:space="0" w:color="auto"/>
      </w:divBdr>
    </w:div>
    <w:div w:id="804667289">
      <w:bodyDiv w:val="1"/>
      <w:marLeft w:val="0"/>
      <w:marRight w:val="0"/>
      <w:marTop w:val="0"/>
      <w:marBottom w:val="0"/>
      <w:divBdr>
        <w:top w:val="none" w:sz="0" w:space="0" w:color="auto"/>
        <w:left w:val="none" w:sz="0" w:space="0" w:color="auto"/>
        <w:bottom w:val="none" w:sz="0" w:space="0" w:color="auto"/>
        <w:right w:val="none" w:sz="0" w:space="0" w:color="auto"/>
      </w:divBdr>
    </w:div>
    <w:div w:id="842010053">
      <w:bodyDiv w:val="1"/>
      <w:marLeft w:val="0"/>
      <w:marRight w:val="0"/>
      <w:marTop w:val="0"/>
      <w:marBottom w:val="0"/>
      <w:divBdr>
        <w:top w:val="none" w:sz="0" w:space="0" w:color="auto"/>
        <w:left w:val="none" w:sz="0" w:space="0" w:color="auto"/>
        <w:bottom w:val="none" w:sz="0" w:space="0" w:color="auto"/>
        <w:right w:val="none" w:sz="0" w:space="0" w:color="auto"/>
      </w:divBdr>
    </w:div>
    <w:div w:id="891382541">
      <w:bodyDiv w:val="1"/>
      <w:marLeft w:val="0"/>
      <w:marRight w:val="0"/>
      <w:marTop w:val="0"/>
      <w:marBottom w:val="0"/>
      <w:divBdr>
        <w:top w:val="none" w:sz="0" w:space="0" w:color="auto"/>
        <w:left w:val="none" w:sz="0" w:space="0" w:color="auto"/>
        <w:bottom w:val="none" w:sz="0" w:space="0" w:color="auto"/>
        <w:right w:val="none" w:sz="0" w:space="0" w:color="auto"/>
      </w:divBdr>
    </w:div>
    <w:div w:id="937829791">
      <w:bodyDiv w:val="1"/>
      <w:marLeft w:val="0"/>
      <w:marRight w:val="0"/>
      <w:marTop w:val="0"/>
      <w:marBottom w:val="0"/>
      <w:divBdr>
        <w:top w:val="none" w:sz="0" w:space="0" w:color="auto"/>
        <w:left w:val="none" w:sz="0" w:space="0" w:color="auto"/>
        <w:bottom w:val="none" w:sz="0" w:space="0" w:color="auto"/>
        <w:right w:val="none" w:sz="0" w:space="0" w:color="auto"/>
      </w:divBdr>
    </w:div>
    <w:div w:id="972637770">
      <w:bodyDiv w:val="1"/>
      <w:marLeft w:val="0"/>
      <w:marRight w:val="0"/>
      <w:marTop w:val="0"/>
      <w:marBottom w:val="0"/>
      <w:divBdr>
        <w:top w:val="none" w:sz="0" w:space="0" w:color="auto"/>
        <w:left w:val="none" w:sz="0" w:space="0" w:color="auto"/>
        <w:bottom w:val="none" w:sz="0" w:space="0" w:color="auto"/>
        <w:right w:val="none" w:sz="0" w:space="0" w:color="auto"/>
      </w:divBdr>
    </w:div>
    <w:div w:id="977303951">
      <w:bodyDiv w:val="1"/>
      <w:marLeft w:val="0"/>
      <w:marRight w:val="0"/>
      <w:marTop w:val="0"/>
      <w:marBottom w:val="0"/>
      <w:divBdr>
        <w:top w:val="none" w:sz="0" w:space="0" w:color="auto"/>
        <w:left w:val="none" w:sz="0" w:space="0" w:color="auto"/>
        <w:bottom w:val="none" w:sz="0" w:space="0" w:color="auto"/>
        <w:right w:val="none" w:sz="0" w:space="0" w:color="auto"/>
      </w:divBdr>
    </w:div>
    <w:div w:id="1015156947">
      <w:bodyDiv w:val="1"/>
      <w:marLeft w:val="0"/>
      <w:marRight w:val="0"/>
      <w:marTop w:val="0"/>
      <w:marBottom w:val="0"/>
      <w:divBdr>
        <w:top w:val="none" w:sz="0" w:space="0" w:color="auto"/>
        <w:left w:val="none" w:sz="0" w:space="0" w:color="auto"/>
        <w:bottom w:val="none" w:sz="0" w:space="0" w:color="auto"/>
        <w:right w:val="none" w:sz="0" w:space="0" w:color="auto"/>
      </w:divBdr>
    </w:div>
    <w:div w:id="1051002643">
      <w:bodyDiv w:val="1"/>
      <w:marLeft w:val="0"/>
      <w:marRight w:val="0"/>
      <w:marTop w:val="0"/>
      <w:marBottom w:val="0"/>
      <w:divBdr>
        <w:top w:val="none" w:sz="0" w:space="0" w:color="auto"/>
        <w:left w:val="none" w:sz="0" w:space="0" w:color="auto"/>
        <w:bottom w:val="none" w:sz="0" w:space="0" w:color="auto"/>
        <w:right w:val="none" w:sz="0" w:space="0" w:color="auto"/>
      </w:divBdr>
    </w:div>
    <w:div w:id="1056664278">
      <w:bodyDiv w:val="1"/>
      <w:marLeft w:val="0"/>
      <w:marRight w:val="0"/>
      <w:marTop w:val="0"/>
      <w:marBottom w:val="0"/>
      <w:divBdr>
        <w:top w:val="none" w:sz="0" w:space="0" w:color="auto"/>
        <w:left w:val="none" w:sz="0" w:space="0" w:color="auto"/>
        <w:bottom w:val="none" w:sz="0" w:space="0" w:color="auto"/>
        <w:right w:val="none" w:sz="0" w:space="0" w:color="auto"/>
      </w:divBdr>
    </w:div>
    <w:div w:id="1058092834">
      <w:bodyDiv w:val="1"/>
      <w:marLeft w:val="0"/>
      <w:marRight w:val="0"/>
      <w:marTop w:val="0"/>
      <w:marBottom w:val="0"/>
      <w:divBdr>
        <w:top w:val="none" w:sz="0" w:space="0" w:color="auto"/>
        <w:left w:val="none" w:sz="0" w:space="0" w:color="auto"/>
        <w:bottom w:val="none" w:sz="0" w:space="0" w:color="auto"/>
        <w:right w:val="none" w:sz="0" w:space="0" w:color="auto"/>
      </w:divBdr>
    </w:div>
    <w:div w:id="1066219311">
      <w:bodyDiv w:val="1"/>
      <w:marLeft w:val="0"/>
      <w:marRight w:val="0"/>
      <w:marTop w:val="0"/>
      <w:marBottom w:val="0"/>
      <w:divBdr>
        <w:top w:val="none" w:sz="0" w:space="0" w:color="auto"/>
        <w:left w:val="none" w:sz="0" w:space="0" w:color="auto"/>
        <w:bottom w:val="none" w:sz="0" w:space="0" w:color="auto"/>
        <w:right w:val="none" w:sz="0" w:space="0" w:color="auto"/>
      </w:divBdr>
    </w:div>
    <w:div w:id="1100298040">
      <w:bodyDiv w:val="1"/>
      <w:marLeft w:val="0"/>
      <w:marRight w:val="0"/>
      <w:marTop w:val="0"/>
      <w:marBottom w:val="0"/>
      <w:divBdr>
        <w:top w:val="none" w:sz="0" w:space="0" w:color="auto"/>
        <w:left w:val="none" w:sz="0" w:space="0" w:color="auto"/>
        <w:bottom w:val="none" w:sz="0" w:space="0" w:color="auto"/>
        <w:right w:val="none" w:sz="0" w:space="0" w:color="auto"/>
      </w:divBdr>
    </w:div>
    <w:div w:id="1121146748">
      <w:bodyDiv w:val="1"/>
      <w:marLeft w:val="0"/>
      <w:marRight w:val="0"/>
      <w:marTop w:val="0"/>
      <w:marBottom w:val="0"/>
      <w:divBdr>
        <w:top w:val="none" w:sz="0" w:space="0" w:color="auto"/>
        <w:left w:val="none" w:sz="0" w:space="0" w:color="auto"/>
        <w:bottom w:val="none" w:sz="0" w:space="0" w:color="auto"/>
        <w:right w:val="none" w:sz="0" w:space="0" w:color="auto"/>
      </w:divBdr>
    </w:div>
    <w:div w:id="1124541570">
      <w:bodyDiv w:val="1"/>
      <w:marLeft w:val="0"/>
      <w:marRight w:val="0"/>
      <w:marTop w:val="0"/>
      <w:marBottom w:val="0"/>
      <w:divBdr>
        <w:top w:val="none" w:sz="0" w:space="0" w:color="auto"/>
        <w:left w:val="none" w:sz="0" w:space="0" w:color="auto"/>
        <w:bottom w:val="none" w:sz="0" w:space="0" w:color="auto"/>
        <w:right w:val="none" w:sz="0" w:space="0" w:color="auto"/>
      </w:divBdr>
    </w:div>
    <w:div w:id="1163089034">
      <w:bodyDiv w:val="1"/>
      <w:marLeft w:val="0"/>
      <w:marRight w:val="0"/>
      <w:marTop w:val="0"/>
      <w:marBottom w:val="0"/>
      <w:divBdr>
        <w:top w:val="none" w:sz="0" w:space="0" w:color="auto"/>
        <w:left w:val="none" w:sz="0" w:space="0" w:color="auto"/>
        <w:bottom w:val="none" w:sz="0" w:space="0" w:color="auto"/>
        <w:right w:val="none" w:sz="0" w:space="0" w:color="auto"/>
      </w:divBdr>
    </w:div>
    <w:div w:id="1332757125">
      <w:bodyDiv w:val="1"/>
      <w:marLeft w:val="0"/>
      <w:marRight w:val="0"/>
      <w:marTop w:val="0"/>
      <w:marBottom w:val="0"/>
      <w:divBdr>
        <w:top w:val="none" w:sz="0" w:space="0" w:color="auto"/>
        <w:left w:val="none" w:sz="0" w:space="0" w:color="auto"/>
        <w:bottom w:val="none" w:sz="0" w:space="0" w:color="auto"/>
        <w:right w:val="none" w:sz="0" w:space="0" w:color="auto"/>
      </w:divBdr>
    </w:div>
    <w:div w:id="1342049455">
      <w:bodyDiv w:val="1"/>
      <w:marLeft w:val="0"/>
      <w:marRight w:val="0"/>
      <w:marTop w:val="0"/>
      <w:marBottom w:val="0"/>
      <w:divBdr>
        <w:top w:val="none" w:sz="0" w:space="0" w:color="auto"/>
        <w:left w:val="none" w:sz="0" w:space="0" w:color="auto"/>
        <w:bottom w:val="none" w:sz="0" w:space="0" w:color="auto"/>
        <w:right w:val="none" w:sz="0" w:space="0" w:color="auto"/>
      </w:divBdr>
    </w:div>
    <w:div w:id="1358189884">
      <w:bodyDiv w:val="1"/>
      <w:marLeft w:val="0"/>
      <w:marRight w:val="0"/>
      <w:marTop w:val="0"/>
      <w:marBottom w:val="0"/>
      <w:divBdr>
        <w:top w:val="none" w:sz="0" w:space="0" w:color="auto"/>
        <w:left w:val="none" w:sz="0" w:space="0" w:color="auto"/>
        <w:bottom w:val="none" w:sz="0" w:space="0" w:color="auto"/>
        <w:right w:val="none" w:sz="0" w:space="0" w:color="auto"/>
      </w:divBdr>
    </w:div>
    <w:div w:id="1408185698">
      <w:bodyDiv w:val="1"/>
      <w:marLeft w:val="0"/>
      <w:marRight w:val="0"/>
      <w:marTop w:val="0"/>
      <w:marBottom w:val="0"/>
      <w:divBdr>
        <w:top w:val="none" w:sz="0" w:space="0" w:color="auto"/>
        <w:left w:val="none" w:sz="0" w:space="0" w:color="auto"/>
        <w:bottom w:val="none" w:sz="0" w:space="0" w:color="auto"/>
        <w:right w:val="none" w:sz="0" w:space="0" w:color="auto"/>
      </w:divBdr>
    </w:div>
    <w:div w:id="1408457597">
      <w:bodyDiv w:val="1"/>
      <w:marLeft w:val="0"/>
      <w:marRight w:val="0"/>
      <w:marTop w:val="0"/>
      <w:marBottom w:val="0"/>
      <w:divBdr>
        <w:top w:val="none" w:sz="0" w:space="0" w:color="auto"/>
        <w:left w:val="none" w:sz="0" w:space="0" w:color="auto"/>
        <w:bottom w:val="none" w:sz="0" w:space="0" w:color="auto"/>
        <w:right w:val="none" w:sz="0" w:space="0" w:color="auto"/>
      </w:divBdr>
    </w:div>
    <w:div w:id="1462578467">
      <w:bodyDiv w:val="1"/>
      <w:marLeft w:val="0"/>
      <w:marRight w:val="0"/>
      <w:marTop w:val="0"/>
      <w:marBottom w:val="0"/>
      <w:divBdr>
        <w:top w:val="none" w:sz="0" w:space="0" w:color="auto"/>
        <w:left w:val="none" w:sz="0" w:space="0" w:color="auto"/>
        <w:bottom w:val="none" w:sz="0" w:space="0" w:color="auto"/>
        <w:right w:val="none" w:sz="0" w:space="0" w:color="auto"/>
      </w:divBdr>
    </w:div>
    <w:div w:id="1474563115">
      <w:bodyDiv w:val="1"/>
      <w:marLeft w:val="0"/>
      <w:marRight w:val="0"/>
      <w:marTop w:val="0"/>
      <w:marBottom w:val="0"/>
      <w:divBdr>
        <w:top w:val="none" w:sz="0" w:space="0" w:color="auto"/>
        <w:left w:val="none" w:sz="0" w:space="0" w:color="auto"/>
        <w:bottom w:val="none" w:sz="0" w:space="0" w:color="auto"/>
        <w:right w:val="none" w:sz="0" w:space="0" w:color="auto"/>
      </w:divBdr>
    </w:div>
    <w:div w:id="1532108383">
      <w:bodyDiv w:val="1"/>
      <w:marLeft w:val="0"/>
      <w:marRight w:val="0"/>
      <w:marTop w:val="0"/>
      <w:marBottom w:val="0"/>
      <w:divBdr>
        <w:top w:val="none" w:sz="0" w:space="0" w:color="auto"/>
        <w:left w:val="none" w:sz="0" w:space="0" w:color="auto"/>
        <w:bottom w:val="none" w:sz="0" w:space="0" w:color="auto"/>
        <w:right w:val="none" w:sz="0" w:space="0" w:color="auto"/>
      </w:divBdr>
    </w:div>
    <w:div w:id="1557201590">
      <w:bodyDiv w:val="1"/>
      <w:marLeft w:val="0"/>
      <w:marRight w:val="0"/>
      <w:marTop w:val="0"/>
      <w:marBottom w:val="0"/>
      <w:divBdr>
        <w:top w:val="none" w:sz="0" w:space="0" w:color="auto"/>
        <w:left w:val="none" w:sz="0" w:space="0" w:color="auto"/>
        <w:bottom w:val="none" w:sz="0" w:space="0" w:color="auto"/>
        <w:right w:val="none" w:sz="0" w:space="0" w:color="auto"/>
      </w:divBdr>
    </w:div>
    <w:div w:id="1557549660">
      <w:bodyDiv w:val="1"/>
      <w:marLeft w:val="0"/>
      <w:marRight w:val="0"/>
      <w:marTop w:val="0"/>
      <w:marBottom w:val="0"/>
      <w:divBdr>
        <w:top w:val="none" w:sz="0" w:space="0" w:color="auto"/>
        <w:left w:val="none" w:sz="0" w:space="0" w:color="auto"/>
        <w:bottom w:val="none" w:sz="0" w:space="0" w:color="auto"/>
        <w:right w:val="none" w:sz="0" w:space="0" w:color="auto"/>
      </w:divBdr>
    </w:div>
    <w:div w:id="1597521636">
      <w:bodyDiv w:val="1"/>
      <w:marLeft w:val="0"/>
      <w:marRight w:val="0"/>
      <w:marTop w:val="0"/>
      <w:marBottom w:val="0"/>
      <w:divBdr>
        <w:top w:val="none" w:sz="0" w:space="0" w:color="auto"/>
        <w:left w:val="none" w:sz="0" w:space="0" w:color="auto"/>
        <w:bottom w:val="none" w:sz="0" w:space="0" w:color="auto"/>
        <w:right w:val="none" w:sz="0" w:space="0" w:color="auto"/>
      </w:divBdr>
    </w:div>
    <w:div w:id="1604261788">
      <w:bodyDiv w:val="1"/>
      <w:marLeft w:val="0"/>
      <w:marRight w:val="0"/>
      <w:marTop w:val="0"/>
      <w:marBottom w:val="0"/>
      <w:divBdr>
        <w:top w:val="none" w:sz="0" w:space="0" w:color="auto"/>
        <w:left w:val="none" w:sz="0" w:space="0" w:color="auto"/>
        <w:bottom w:val="none" w:sz="0" w:space="0" w:color="auto"/>
        <w:right w:val="none" w:sz="0" w:space="0" w:color="auto"/>
      </w:divBdr>
    </w:div>
    <w:div w:id="1654213351">
      <w:bodyDiv w:val="1"/>
      <w:marLeft w:val="0"/>
      <w:marRight w:val="0"/>
      <w:marTop w:val="0"/>
      <w:marBottom w:val="0"/>
      <w:divBdr>
        <w:top w:val="none" w:sz="0" w:space="0" w:color="auto"/>
        <w:left w:val="none" w:sz="0" w:space="0" w:color="auto"/>
        <w:bottom w:val="none" w:sz="0" w:space="0" w:color="auto"/>
        <w:right w:val="none" w:sz="0" w:space="0" w:color="auto"/>
      </w:divBdr>
    </w:div>
    <w:div w:id="1673992042">
      <w:bodyDiv w:val="1"/>
      <w:marLeft w:val="0"/>
      <w:marRight w:val="0"/>
      <w:marTop w:val="0"/>
      <w:marBottom w:val="0"/>
      <w:divBdr>
        <w:top w:val="none" w:sz="0" w:space="0" w:color="auto"/>
        <w:left w:val="none" w:sz="0" w:space="0" w:color="auto"/>
        <w:bottom w:val="none" w:sz="0" w:space="0" w:color="auto"/>
        <w:right w:val="none" w:sz="0" w:space="0" w:color="auto"/>
      </w:divBdr>
    </w:div>
    <w:div w:id="1707292880">
      <w:bodyDiv w:val="1"/>
      <w:marLeft w:val="0"/>
      <w:marRight w:val="0"/>
      <w:marTop w:val="0"/>
      <w:marBottom w:val="0"/>
      <w:divBdr>
        <w:top w:val="none" w:sz="0" w:space="0" w:color="auto"/>
        <w:left w:val="none" w:sz="0" w:space="0" w:color="auto"/>
        <w:bottom w:val="none" w:sz="0" w:space="0" w:color="auto"/>
        <w:right w:val="none" w:sz="0" w:space="0" w:color="auto"/>
      </w:divBdr>
    </w:div>
    <w:div w:id="1793985377">
      <w:bodyDiv w:val="1"/>
      <w:marLeft w:val="0"/>
      <w:marRight w:val="0"/>
      <w:marTop w:val="0"/>
      <w:marBottom w:val="0"/>
      <w:divBdr>
        <w:top w:val="none" w:sz="0" w:space="0" w:color="auto"/>
        <w:left w:val="none" w:sz="0" w:space="0" w:color="auto"/>
        <w:bottom w:val="none" w:sz="0" w:space="0" w:color="auto"/>
        <w:right w:val="none" w:sz="0" w:space="0" w:color="auto"/>
      </w:divBdr>
    </w:div>
    <w:div w:id="1878857879">
      <w:bodyDiv w:val="1"/>
      <w:marLeft w:val="0"/>
      <w:marRight w:val="0"/>
      <w:marTop w:val="0"/>
      <w:marBottom w:val="0"/>
      <w:divBdr>
        <w:top w:val="none" w:sz="0" w:space="0" w:color="auto"/>
        <w:left w:val="none" w:sz="0" w:space="0" w:color="auto"/>
        <w:bottom w:val="none" w:sz="0" w:space="0" w:color="auto"/>
        <w:right w:val="none" w:sz="0" w:space="0" w:color="auto"/>
      </w:divBdr>
    </w:div>
    <w:div w:id="1886482304">
      <w:bodyDiv w:val="1"/>
      <w:marLeft w:val="0"/>
      <w:marRight w:val="0"/>
      <w:marTop w:val="0"/>
      <w:marBottom w:val="0"/>
      <w:divBdr>
        <w:top w:val="none" w:sz="0" w:space="0" w:color="auto"/>
        <w:left w:val="none" w:sz="0" w:space="0" w:color="auto"/>
        <w:bottom w:val="none" w:sz="0" w:space="0" w:color="auto"/>
        <w:right w:val="none" w:sz="0" w:space="0" w:color="auto"/>
      </w:divBdr>
    </w:div>
    <w:div w:id="1888951659">
      <w:bodyDiv w:val="1"/>
      <w:marLeft w:val="0"/>
      <w:marRight w:val="0"/>
      <w:marTop w:val="0"/>
      <w:marBottom w:val="0"/>
      <w:divBdr>
        <w:top w:val="none" w:sz="0" w:space="0" w:color="auto"/>
        <w:left w:val="none" w:sz="0" w:space="0" w:color="auto"/>
        <w:bottom w:val="none" w:sz="0" w:space="0" w:color="auto"/>
        <w:right w:val="none" w:sz="0" w:space="0" w:color="auto"/>
      </w:divBdr>
    </w:div>
    <w:div w:id="1954053307">
      <w:bodyDiv w:val="1"/>
      <w:marLeft w:val="0"/>
      <w:marRight w:val="0"/>
      <w:marTop w:val="0"/>
      <w:marBottom w:val="0"/>
      <w:divBdr>
        <w:top w:val="none" w:sz="0" w:space="0" w:color="auto"/>
        <w:left w:val="none" w:sz="0" w:space="0" w:color="auto"/>
        <w:bottom w:val="none" w:sz="0" w:space="0" w:color="auto"/>
        <w:right w:val="none" w:sz="0" w:space="0" w:color="auto"/>
      </w:divBdr>
    </w:div>
    <w:div w:id="1977755502">
      <w:bodyDiv w:val="1"/>
      <w:marLeft w:val="0"/>
      <w:marRight w:val="0"/>
      <w:marTop w:val="0"/>
      <w:marBottom w:val="0"/>
      <w:divBdr>
        <w:top w:val="none" w:sz="0" w:space="0" w:color="auto"/>
        <w:left w:val="none" w:sz="0" w:space="0" w:color="auto"/>
        <w:bottom w:val="none" w:sz="0" w:space="0" w:color="auto"/>
        <w:right w:val="none" w:sz="0" w:space="0" w:color="auto"/>
      </w:divBdr>
    </w:div>
    <w:div w:id="1999459267">
      <w:bodyDiv w:val="1"/>
      <w:marLeft w:val="0"/>
      <w:marRight w:val="0"/>
      <w:marTop w:val="0"/>
      <w:marBottom w:val="0"/>
      <w:divBdr>
        <w:top w:val="none" w:sz="0" w:space="0" w:color="auto"/>
        <w:left w:val="none" w:sz="0" w:space="0" w:color="auto"/>
        <w:bottom w:val="none" w:sz="0" w:space="0" w:color="auto"/>
        <w:right w:val="none" w:sz="0" w:space="0" w:color="auto"/>
      </w:divBdr>
    </w:div>
    <w:div w:id="2046369733">
      <w:bodyDiv w:val="1"/>
      <w:marLeft w:val="0"/>
      <w:marRight w:val="0"/>
      <w:marTop w:val="0"/>
      <w:marBottom w:val="0"/>
      <w:divBdr>
        <w:top w:val="none" w:sz="0" w:space="0" w:color="auto"/>
        <w:left w:val="none" w:sz="0" w:space="0" w:color="auto"/>
        <w:bottom w:val="none" w:sz="0" w:space="0" w:color="auto"/>
        <w:right w:val="none" w:sz="0" w:space="0" w:color="auto"/>
      </w:divBdr>
    </w:div>
    <w:div w:id="2070108689">
      <w:bodyDiv w:val="1"/>
      <w:marLeft w:val="0"/>
      <w:marRight w:val="0"/>
      <w:marTop w:val="0"/>
      <w:marBottom w:val="0"/>
      <w:divBdr>
        <w:top w:val="none" w:sz="0" w:space="0" w:color="auto"/>
        <w:left w:val="none" w:sz="0" w:space="0" w:color="auto"/>
        <w:bottom w:val="none" w:sz="0" w:space="0" w:color="auto"/>
        <w:right w:val="none" w:sz="0" w:space="0" w:color="auto"/>
      </w:divBdr>
    </w:div>
    <w:div w:id="2082753892">
      <w:bodyDiv w:val="1"/>
      <w:marLeft w:val="0"/>
      <w:marRight w:val="0"/>
      <w:marTop w:val="0"/>
      <w:marBottom w:val="0"/>
      <w:divBdr>
        <w:top w:val="none" w:sz="0" w:space="0" w:color="auto"/>
        <w:left w:val="none" w:sz="0" w:space="0" w:color="auto"/>
        <w:bottom w:val="none" w:sz="0" w:space="0" w:color="auto"/>
        <w:right w:val="none" w:sz="0" w:space="0" w:color="auto"/>
      </w:divBdr>
    </w:div>
    <w:div w:id="2100519491">
      <w:bodyDiv w:val="1"/>
      <w:marLeft w:val="0"/>
      <w:marRight w:val="0"/>
      <w:marTop w:val="0"/>
      <w:marBottom w:val="0"/>
      <w:divBdr>
        <w:top w:val="none" w:sz="0" w:space="0" w:color="auto"/>
        <w:left w:val="none" w:sz="0" w:space="0" w:color="auto"/>
        <w:bottom w:val="none" w:sz="0" w:space="0" w:color="auto"/>
        <w:right w:val="none" w:sz="0" w:space="0" w:color="auto"/>
      </w:divBdr>
    </w:div>
    <w:div w:id="2108427659">
      <w:bodyDiv w:val="1"/>
      <w:marLeft w:val="0"/>
      <w:marRight w:val="0"/>
      <w:marTop w:val="0"/>
      <w:marBottom w:val="0"/>
      <w:divBdr>
        <w:top w:val="none" w:sz="0" w:space="0" w:color="auto"/>
        <w:left w:val="none" w:sz="0" w:space="0" w:color="auto"/>
        <w:bottom w:val="none" w:sz="0" w:space="0" w:color="auto"/>
        <w:right w:val="none" w:sz="0" w:space="0" w:color="auto"/>
      </w:divBdr>
    </w:div>
    <w:div w:id="2121104529">
      <w:bodyDiv w:val="1"/>
      <w:marLeft w:val="0"/>
      <w:marRight w:val="0"/>
      <w:marTop w:val="0"/>
      <w:marBottom w:val="0"/>
      <w:divBdr>
        <w:top w:val="none" w:sz="0" w:space="0" w:color="auto"/>
        <w:left w:val="none" w:sz="0" w:space="0" w:color="auto"/>
        <w:bottom w:val="none" w:sz="0" w:space="0" w:color="auto"/>
        <w:right w:val="none" w:sz="0" w:space="0" w:color="auto"/>
      </w:divBdr>
    </w:div>
    <w:div w:id="21295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DD95-5C69-4004-8968-F46D10DA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McCall</dc:creator>
  <cp:keywords/>
  <dc:description/>
  <cp:lastModifiedBy>Gary McCall</cp:lastModifiedBy>
  <cp:revision>2</cp:revision>
  <cp:lastPrinted>2015-10-29T21:34:00Z</cp:lastPrinted>
  <dcterms:created xsi:type="dcterms:W3CDTF">2016-06-23T23:18:00Z</dcterms:created>
  <dcterms:modified xsi:type="dcterms:W3CDTF">2016-06-23T23:18:00Z</dcterms:modified>
</cp:coreProperties>
</file>